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FAC82" w14:textId="77777777" w:rsidR="00B248A0" w:rsidRDefault="006169F8">
      <w:pPr>
        <w:pStyle w:val="21"/>
        <w:shd w:val="clear" w:color="auto" w:fill="auto"/>
      </w:pPr>
      <w:r>
        <w:t>Федеральное государственное образовательное бюджетное учреждение</w:t>
      </w:r>
    </w:p>
    <w:p w14:paraId="63A9BC9C" w14:textId="77777777" w:rsidR="00B248A0" w:rsidRDefault="006169F8">
      <w:pPr>
        <w:pStyle w:val="21"/>
        <w:shd w:val="clear" w:color="auto" w:fill="auto"/>
        <w:jc w:val="center"/>
      </w:pPr>
      <w:r>
        <w:t>высшего образования</w:t>
      </w:r>
    </w:p>
    <w:p w14:paraId="01B58E28" w14:textId="77777777" w:rsidR="00B248A0" w:rsidRDefault="006169F8">
      <w:pPr>
        <w:pStyle w:val="30"/>
        <w:shd w:val="clear" w:color="auto" w:fill="auto"/>
      </w:pPr>
      <w:r>
        <w:t>«ФИНАНСОВЫЙ УНИВЕРСИТЕТ ПРИ ПРАВИТЕЛЬСТВЕ</w:t>
      </w:r>
      <w:r>
        <w:br/>
        <w:t>РОССИЙСКОЙ ФЕДЕРАЦИИ»</w:t>
      </w:r>
    </w:p>
    <w:p w14:paraId="2D1B5412" w14:textId="77777777" w:rsidR="00B248A0" w:rsidRDefault="006169F8">
      <w:pPr>
        <w:pStyle w:val="30"/>
        <w:shd w:val="clear" w:color="auto" w:fill="auto"/>
        <w:spacing w:after="372"/>
      </w:pPr>
      <w:r>
        <w:t>(Финансовый университет)</w:t>
      </w:r>
    </w:p>
    <w:p w14:paraId="5FF9A436" w14:textId="77777777" w:rsidR="000C3FDA" w:rsidRDefault="000C3FDA" w:rsidP="000C3FDA">
      <w:pPr>
        <w:pStyle w:val="30"/>
        <w:spacing w:after="240" w:line="280" w:lineRule="exact"/>
      </w:pPr>
      <w:bookmarkStart w:id="0" w:name="_Hlk104300800"/>
      <w:bookmarkStart w:id="1" w:name="bookmark0"/>
      <w:bookmarkStart w:id="2" w:name="_Hlk104165519"/>
      <w:r>
        <w:t>Департамент Бизнес-аналитики</w:t>
      </w:r>
    </w:p>
    <w:p w14:paraId="071D9A5D" w14:textId="77777777" w:rsidR="000C3FDA" w:rsidRDefault="000C3FDA" w:rsidP="000C3FDA">
      <w:pPr>
        <w:pStyle w:val="30"/>
        <w:shd w:val="clear" w:color="auto" w:fill="auto"/>
        <w:spacing w:after="2400" w:line="280" w:lineRule="exact"/>
      </w:pPr>
      <w:r>
        <w:t xml:space="preserve">Факультет налогов, аудита и бизнес-анализа      </w:t>
      </w:r>
    </w:p>
    <w:bookmarkEnd w:id="0"/>
    <w:p w14:paraId="02303FD9" w14:textId="089BC5B4" w:rsidR="00B248A0" w:rsidRDefault="00DF7EC3" w:rsidP="00ED2CFF">
      <w:pPr>
        <w:pStyle w:val="30"/>
        <w:shd w:val="clear" w:color="auto" w:fill="auto"/>
        <w:spacing w:line="360" w:lineRule="auto"/>
        <w:contextualSpacing/>
      </w:pPr>
      <w:r>
        <w:t>Королёв</w:t>
      </w:r>
      <w:r w:rsidR="006169F8">
        <w:t xml:space="preserve"> О.</w:t>
      </w:r>
      <w:r>
        <w:t>Г</w:t>
      </w:r>
      <w:r w:rsidR="006169F8">
        <w:t>.</w:t>
      </w:r>
      <w:bookmarkEnd w:id="1"/>
    </w:p>
    <w:p w14:paraId="6E0F9CF9" w14:textId="77777777" w:rsidR="00ED2CFF" w:rsidRDefault="00ED2CFF" w:rsidP="00ED2CFF">
      <w:pPr>
        <w:pStyle w:val="12"/>
        <w:keepNext/>
        <w:keepLines/>
        <w:shd w:val="clear" w:color="auto" w:fill="auto"/>
        <w:spacing w:before="0" w:after="0" w:line="360" w:lineRule="auto"/>
        <w:contextualSpacing/>
      </w:pPr>
      <w:bookmarkStart w:id="3" w:name="bookmark1"/>
      <w:bookmarkStart w:id="4" w:name="_Hlk104213819"/>
    </w:p>
    <w:p w14:paraId="497588A9" w14:textId="77777777" w:rsidR="00ED2CFF" w:rsidRDefault="00ED2CFF" w:rsidP="00ED2CFF">
      <w:pPr>
        <w:pStyle w:val="12"/>
        <w:keepNext/>
        <w:keepLines/>
        <w:shd w:val="clear" w:color="auto" w:fill="auto"/>
        <w:spacing w:before="0" w:after="0" w:line="360" w:lineRule="auto"/>
        <w:contextualSpacing/>
      </w:pPr>
    </w:p>
    <w:p w14:paraId="100E1C96" w14:textId="68060187" w:rsidR="00B248A0" w:rsidRDefault="006169F8" w:rsidP="00ED2CFF">
      <w:pPr>
        <w:pStyle w:val="12"/>
        <w:keepNext/>
        <w:keepLines/>
        <w:shd w:val="clear" w:color="auto" w:fill="auto"/>
        <w:spacing w:before="0" w:after="0" w:line="360" w:lineRule="auto"/>
        <w:contextualSpacing/>
      </w:pPr>
      <w:r>
        <w:t>Анали</w:t>
      </w:r>
      <w:r w:rsidR="00DF7EC3">
        <w:t xml:space="preserve">з </w:t>
      </w:r>
      <w:bookmarkEnd w:id="3"/>
      <w:r w:rsidR="00C05626">
        <w:t>эффективности бизнеса</w:t>
      </w:r>
    </w:p>
    <w:p w14:paraId="086B552E" w14:textId="77777777" w:rsidR="00B248A0" w:rsidRDefault="006169F8" w:rsidP="00ED2CFF">
      <w:pPr>
        <w:pStyle w:val="30"/>
        <w:shd w:val="clear" w:color="auto" w:fill="auto"/>
        <w:spacing w:line="360" w:lineRule="auto"/>
        <w:contextualSpacing/>
      </w:pPr>
      <w:r>
        <w:t>Рабочая программа дисциплины</w:t>
      </w:r>
    </w:p>
    <w:p w14:paraId="18AF700C" w14:textId="60E7C135" w:rsidR="00B248A0" w:rsidRDefault="006169F8" w:rsidP="00ED2CFF">
      <w:pPr>
        <w:pStyle w:val="21"/>
        <w:shd w:val="clear" w:color="auto" w:fill="auto"/>
        <w:spacing w:line="240" w:lineRule="auto"/>
        <w:contextualSpacing/>
        <w:jc w:val="center"/>
      </w:pPr>
      <w:r>
        <w:t>для студентов, обучающихся по направлению подготовки</w:t>
      </w:r>
      <w:r>
        <w:br/>
        <w:t>38.04.0</w:t>
      </w:r>
      <w:r w:rsidR="00DF7EC3">
        <w:t>1</w:t>
      </w:r>
      <w:r>
        <w:t xml:space="preserve"> «</w:t>
      </w:r>
      <w:r w:rsidR="00DF7EC3">
        <w:t>Экономика</w:t>
      </w:r>
      <w:r>
        <w:t>»</w:t>
      </w:r>
      <w:r>
        <w:br/>
        <w:t>направленность программ магистратуры</w:t>
      </w:r>
      <w:r>
        <w:br/>
      </w:r>
      <w:bookmarkStart w:id="5" w:name="_Hlk104466040"/>
      <w:r>
        <w:t>«</w:t>
      </w:r>
      <w:r w:rsidR="00DF7EC3">
        <w:t>Финансовый анализ и оценка инвестиционных решений</w:t>
      </w:r>
      <w:r>
        <w:t>»</w:t>
      </w:r>
      <w:r w:rsidR="00FA4259">
        <w:t>,</w:t>
      </w:r>
    </w:p>
    <w:p w14:paraId="09A2A23F" w14:textId="64BFC9FC" w:rsidR="0007452F" w:rsidRDefault="00FA4259" w:rsidP="00ED2CFF">
      <w:pPr>
        <w:pStyle w:val="21"/>
        <w:shd w:val="clear" w:color="auto" w:fill="auto"/>
        <w:spacing w:line="240" w:lineRule="auto"/>
        <w:contextualSpacing/>
        <w:jc w:val="center"/>
      </w:pPr>
      <w:r w:rsidRPr="00FA4259">
        <w:t>«А</w:t>
      </w:r>
      <w:r w:rsidR="0007452F" w:rsidRPr="00FA4259">
        <w:t>удит корпоративной безопасности</w:t>
      </w:r>
      <w:r w:rsidRPr="00FA4259">
        <w:t>»</w:t>
      </w:r>
    </w:p>
    <w:bookmarkEnd w:id="2"/>
    <w:bookmarkEnd w:id="4"/>
    <w:bookmarkEnd w:id="5"/>
    <w:p w14:paraId="44596DA7" w14:textId="77777777" w:rsidR="00AE4C37" w:rsidRDefault="00AE4C37" w:rsidP="00ED2CFF">
      <w:pPr>
        <w:pStyle w:val="30"/>
        <w:shd w:val="clear" w:color="auto" w:fill="auto"/>
        <w:spacing w:line="360" w:lineRule="auto"/>
        <w:contextualSpacing/>
      </w:pPr>
    </w:p>
    <w:p w14:paraId="519D4247" w14:textId="77777777" w:rsidR="000C3FDA" w:rsidRDefault="000C3FDA">
      <w:pPr>
        <w:pStyle w:val="30"/>
        <w:shd w:val="clear" w:color="auto" w:fill="auto"/>
        <w:spacing w:line="280" w:lineRule="exact"/>
      </w:pPr>
    </w:p>
    <w:p w14:paraId="5BE9EDF6" w14:textId="77777777" w:rsidR="000C3FDA" w:rsidRDefault="000C3FDA">
      <w:pPr>
        <w:pStyle w:val="30"/>
        <w:shd w:val="clear" w:color="auto" w:fill="auto"/>
        <w:spacing w:line="280" w:lineRule="exact"/>
      </w:pPr>
    </w:p>
    <w:p w14:paraId="11119A7D" w14:textId="504CA541" w:rsidR="000C3FDA" w:rsidRDefault="000C3FDA">
      <w:pPr>
        <w:pStyle w:val="30"/>
        <w:shd w:val="clear" w:color="auto" w:fill="auto"/>
        <w:spacing w:line="280" w:lineRule="exact"/>
      </w:pPr>
    </w:p>
    <w:p w14:paraId="276C86CE" w14:textId="04F3A169" w:rsidR="00ED2CFF" w:rsidRDefault="00ED2CFF">
      <w:pPr>
        <w:pStyle w:val="30"/>
        <w:shd w:val="clear" w:color="auto" w:fill="auto"/>
        <w:spacing w:line="280" w:lineRule="exact"/>
      </w:pPr>
    </w:p>
    <w:p w14:paraId="1183DF4A" w14:textId="0B19CF73" w:rsidR="00ED2CFF" w:rsidRDefault="00ED2CFF">
      <w:pPr>
        <w:pStyle w:val="30"/>
        <w:shd w:val="clear" w:color="auto" w:fill="auto"/>
        <w:spacing w:line="280" w:lineRule="exact"/>
      </w:pPr>
    </w:p>
    <w:p w14:paraId="7838347F" w14:textId="1F42D9CC" w:rsidR="00ED2CFF" w:rsidRDefault="00ED2CFF">
      <w:pPr>
        <w:pStyle w:val="30"/>
        <w:shd w:val="clear" w:color="auto" w:fill="auto"/>
        <w:spacing w:line="280" w:lineRule="exact"/>
      </w:pPr>
    </w:p>
    <w:p w14:paraId="62AA2752" w14:textId="34B3682E" w:rsidR="00ED2CFF" w:rsidRDefault="00ED2CFF">
      <w:pPr>
        <w:pStyle w:val="30"/>
        <w:shd w:val="clear" w:color="auto" w:fill="auto"/>
        <w:spacing w:line="280" w:lineRule="exact"/>
      </w:pPr>
    </w:p>
    <w:p w14:paraId="61B07C0F" w14:textId="4A943300" w:rsidR="00ED2CFF" w:rsidRDefault="00ED2CFF">
      <w:pPr>
        <w:pStyle w:val="30"/>
        <w:shd w:val="clear" w:color="auto" w:fill="auto"/>
        <w:spacing w:line="280" w:lineRule="exact"/>
      </w:pPr>
    </w:p>
    <w:p w14:paraId="327561E4" w14:textId="5C3927F7" w:rsidR="00ED2CFF" w:rsidRDefault="00ED2CFF">
      <w:pPr>
        <w:pStyle w:val="30"/>
        <w:shd w:val="clear" w:color="auto" w:fill="auto"/>
        <w:spacing w:line="280" w:lineRule="exact"/>
      </w:pPr>
    </w:p>
    <w:p w14:paraId="17BF1B28" w14:textId="705AFDBB" w:rsidR="00ED2CFF" w:rsidRDefault="00ED2CFF">
      <w:pPr>
        <w:pStyle w:val="30"/>
        <w:shd w:val="clear" w:color="auto" w:fill="auto"/>
        <w:spacing w:line="280" w:lineRule="exact"/>
      </w:pPr>
    </w:p>
    <w:p w14:paraId="6DC4E22C" w14:textId="77777777" w:rsidR="00ED2CFF" w:rsidRDefault="00ED2CFF">
      <w:pPr>
        <w:pStyle w:val="30"/>
        <w:shd w:val="clear" w:color="auto" w:fill="auto"/>
        <w:spacing w:line="280" w:lineRule="exact"/>
      </w:pPr>
    </w:p>
    <w:p w14:paraId="69A2EAF5" w14:textId="77777777" w:rsidR="000C3FDA" w:rsidRDefault="000C3FDA">
      <w:pPr>
        <w:pStyle w:val="30"/>
        <w:shd w:val="clear" w:color="auto" w:fill="auto"/>
        <w:spacing w:line="280" w:lineRule="exact"/>
      </w:pPr>
    </w:p>
    <w:p w14:paraId="1D6A47E4" w14:textId="6B6054D2" w:rsidR="00B248A0" w:rsidRDefault="006169F8">
      <w:pPr>
        <w:pStyle w:val="30"/>
        <w:shd w:val="clear" w:color="auto" w:fill="auto"/>
        <w:spacing w:line="280" w:lineRule="exact"/>
        <w:sectPr w:rsidR="00B248A0">
          <w:pgSz w:w="11900" w:h="16840"/>
          <w:pgMar w:top="1152" w:right="1355" w:bottom="1152" w:left="1920" w:header="0" w:footer="3" w:gutter="0"/>
          <w:cols w:space="720"/>
          <w:noEndnote/>
          <w:docGrid w:linePitch="360"/>
        </w:sectPr>
      </w:pPr>
      <w:r>
        <w:t>Москва 20</w:t>
      </w:r>
      <w:r w:rsidR="00DF7EC3">
        <w:t>2</w:t>
      </w:r>
      <w:r w:rsidR="00C05626">
        <w:t>2</w:t>
      </w:r>
    </w:p>
    <w:p w14:paraId="1154ACE7" w14:textId="77777777" w:rsidR="00B248A0" w:rsidRDefault="006169F8" w:rsidP="00093841">
      <w:pPr>
        <w:pStyle w:val="21"/>
        <w:shd w:val="clear" w:color="auto" w:fill="auto"/>
        <w:jc w:val="center"/>
      </w:pPr>
      <w:r>
        <w:lastRenderedPageBreak/>
        <w:t>Федеральное государственное образовательное бюджетное учреждение</w:t>
      </w:r>
    </w:p>
    <w:p w14:paraId="7879E0CC" w14:textId="77777777" w:rsidR="00B248A0" w:rsidRDefault="006169F8">
      <w:pPr>
        <w:pStyle w:val="21"/>
        <w:shd w:val="clear" w:color="auto" w:fill="auto"/>
        <w:ind w:left="120"/>
        <w:jc w:val="center"/>
      </w:pPr>
      <w:r>
        <w:t>высшего образования</w:t>
      </w:r>
    </w:p>
    <w:p w14:paraId="76B1EBDD" w14:textId="77777777" w:rsidR="00B248A0" w:rsidRDefault="006169F8">
      <w:pPr>
        <w:pStyle w:val="22"/>
        <w:keepNext/>
        <w:keepLines/>
        <w:shd w:val="clear" w:color="auto" w:fill="auto"/>
        <w:ind w:left="120"/>
      </w:pPr>
      <w:bookmarkStart w:id="6" w:name="bookmark2"/>
      <w:r>
        <w:t>«ФИНАНСОВЫЙ УНИВЕРСИТЕТ ПРИ ПРАВИТЕЛЬСТВЕ</w:t>
      </w:r>
      <w:r>
        <w:br/>
        <w:t>РОССИЙСКОЙ ФЕДЕРАЦИИ»</w:t>
      </w:r>
      <w:bookmarkEnd w:id="6"/>
    </w:p>
    <w:p w14:paraId="22B283EF" w14:textId="77777777" w:rsidR="00B248A0" w:rsidRDefault="006169F8">
      <w:pPr>
        <w:pStyle w:val="30"/>
        <w:shd w:val="clear" w:color="auto" w:fill="auto"/>
        <w:spacing w:after="372"/>
        <w:ind w:left="120"/>
      </w:pPr>
      <w:r>
        <w:t>(Финансовый университет)</w:t>
      </w:r>
    </w:p>
    <w:p w14:paraId="167C7C0E" w14:textId="77777777" w:rsidR="00093AE6" w:rsidRDefault="00093AE6" w:rsidP="00093AE6">
      <w:pPr>
        <w:pStyle w:val="30"/>
        <w:spacing w:after="240" w:line="280" w:lineRule="exact"/>
      </w:pPr>
      <w:bookmarkStart w:id="7" w:name="bookmark4"/>
      <w:r>
        <w:t>Департамент Бизнес-аналитики</w:t>
      </w:r>
    </w:p>
    <w:p w14:paraId="40AFD20B" w14:textId="77777777" w:rsidR="00093AE6" w:rsidRDefault="00093AE6" w:rsidP="00093AE6">
      <w:pPr>
        <w:pStyle w:val="30"/>
        <w:shd w:val="clear" w:color="auto" w:fill="auto"/>
        <w:spacing w:line="280" w:lineRule="exact"/>
      </w:pPr>
      <w:r>
        <w:t xml:space="preserve">Факультет налогов, аудита и бизнес-анализа      </w:t>
      </w:r>
    </w:p>
    <w:p w14:paraId="3419C93D" w14:textId="77777777" w:rsidR="00093AE6" w:rsidRDefault="00093AE6" w:rsidP="00093AE6">
      <w:pPr>
        <w:pStyle w:val="22"/>
        <w:keepNext/>
        <w:keepLines/>
        <w:shd w:val="clear" w:color="auto" w:fill="auto"/>
        <w:spacing w:after="360" w:line="280" w:lineRule="exact"/>
        <w:ind w:left="120"/>
      </w:pPr>
    </w:p>
    <w:tbl>
      <w:tblPr>
        <w:tblpPr w:leftFromText="180" w:rightFromText="180" w:vertAnchor="text" w:horzAnchor="page" w:tblpX="1387" w:tblpY="328"/>
        <w:tblW w:w="5427" w:type="pct"/>
        <w:tblLook w:val="04A0" w:firstRow="1" w:lastRow="0" w:firstColumn="1" w:lastColumn="0" w:noHBand="0" w:noVBand="1"/>
      </w:tblPr>
      <w:tblGrid>
        <w:gridCol w:w="5150"/>
        <w:gridCol w:w="5150"/>
      </w:tblGrid>
      <w:tr w:rsidR="00B03B7A" w:rsidRPr="00B03B7A" w14:paraId="2A04F1A6" w14:textId="77777777" w:rsidTr="00FC092D">
        <w:tc>
          <w:tcPr>
            <w:tcW w:w="2500" w:type="pct"/>
          </w:tcPr>
          <w:p w14:paraId="4BCF1BFF" w14:textId="2AB83D53" w:rsidR="00B03B7A" w:rsidRPr="00B03B7A" w:rsidRDefault="00B03B7A" w:rsidP="00B03B7A">
            <w:pPr>
              <w:rPr>
                <w:rFonts w:ascii="Times New Roman" w:eastAsia="Times New Roman" w:hAnsi="Times New Roman" w:cs="Times New Roman"/>
                <w:color w:val="auto"/>
                <w:sz w:val="28"/>
                <w:szCs w:val="28"/>
                <w:lang w:bidi="ar-SA"/>
              </w:rPr>
            </w:pPr>
          </w:p>
          <w:p w14:paraId="6371E8FD" w14:textId="77777777" w:rsidR="00B03B7A" w:rsidRPr="00B03B7A" w:rsidRDefault="00B03B7A" w:rsidP="00B03B7A">
            <w:pPr>
              <w:rPr>
                <w:rFonts w:ascii="Times New Roman" w:eastAsia="Times New Roman" w:hAnsi="Times New Roman" w:cs="Times New Roman"/>
                <w:color w:val="auto"/>
                <w:sz w:val="28"/>
                <w:szCs w:val="28"/>
                <w:lang w:bidi="ar-SA"/>
              </w:rPr>
            </w:pPr>
          </w:p>
          <w:p w14:paraId="24042C92" w14:textId="77777777" w:rsidR="00B03B7A" w:rsidRPr="00B03B7A" w:rsidRDefault="00B03B7A" w:rsidP="00B03B7A">
            <w:pPr>
              <w:rPr>
                <w:rFonts w:ascii="Times New Roman" w:eastAsia="Times New Roman" w:hAnsi="Times New Roman" w:cs="Times New Roman"/>
                <w:color w:val="auto"/>
                <w:sz w:val="28"/>
                <w:szCs w:val="28"/>
                <w:lang w:bidi="ar-SA"/>
              </w:rPr>
            </w:pPr>
          </w:p>
        </w:tc>
        <w:tc>
          <w:tcPr>
            <w:tcW w:w="2500" w:type="pct"/>
          </w:tcPr>
          <w:p w14:paraId="4F2E9DC7" w14:textId="77777777" w:rsidR="00B03B7A" w:rsidRPr="00B03B7A" w:rsidRDefault="00B03B7A" w:rsidP="00B03B7A">
            <w:pPr>
              <w:rPr>
                <w:rFonts w:ascii="Times New Roman" w:eastAsia="Times New Roman" w:hAnsi="Times New Roman" w:cs="Times New Roman"/>
                <w:color w:val="auto"/>
                <w:sz w:val="28"/>
                <w:szCs w:val="28"/>
                <w:lang w:bidi="ar-SA"/>
              </w:rPr>
            </w:pPr>
            <w:r w:rsidRPr="00B03B7A">
              <w:rPr>
                <w:rFonts w:ascii="Times New Roman" w:eastAsia="Times New Roman" w:hAnsi="Times New Roman" w:cs="Times New Roman"/>
                <w:color w:val="auto"/>
                <w:sz w:val="28"/>
                <w:szCs w:val="28"/>
                <w:lang w:bidi="ar-SA"/>
              </w:rPr>
              <w:t>УТВЕРЖДАЮ</w:t>
            </w:r>
          </w:p>
          <w:p w14:paraId="4A67B2BC" w14:textId="77777777" w:rsidR="00B03B7A" w:rsidRPr="00B03B7A" w:rsidRDefault="00B03B7A" w:rsidP="00B03B7A">
            <w:pPr>
              <w:rPr>
                <w:rFonts w:ascii="Times New Roman" w:eastAsia="Times New Roman" w:hAnsi="Times New Roman" w:cs="Times New Roman"/>
                <w:color w:val="auto"/>
                <w:sz w:val="28"/>
                <w:szCs w:val="28"/>
                <w:lang w:bidi="ar-SA"/>
              </w:rPr>
            </w:pPr>
            <w:r w:rsidRPr="00B03B7A">
              <w:rPr>
                <w:rFonts w:ascii="Times New Roman" w:eastAsia="Times New Roman" w:hAnsi="Times New Roman" w:cs="Times New Roman"/>
                <w:color w:val="auto"/>
                <w:sz w:val="28"/>
                <w:szCs w:val="28"/>
                <w:lang w:bidi="ar-SA"/>
              </w:rPr>
              <w:t>Проректор по учебной и               методической работе</w:t>
            </w:r>
          </w:p>
          <w:p w14:paraId="0740AF2A" w14:textId="77777777" w:rsidR="00B03B7A" w:rsidRPr="00B03B7A" w:rsidRDefault="00B03B7A" w:rsidP="00B03B7A">
            <w:pPr>
              <w:rPr>
                <w:rFonts w:ascii="Times New Roman" w:eastAsia="Times New Roman" w:hAnsi="Times New Roman" w:cs="Times New Roman"/>
                <w:color w:val="auto"/>
                <w:sz w:val="28"/>
                <w:szCs w:val="28"/>
                <w:lang w:bidi="ar-SA"/>
              </w:rPr>
            </w:pPr>
            <w:r w:rsidRPr="00B03B7A">
              <w:rPr>
                <w:rFonts w:ascii="Times New Roman" w:eastAsia="Times New Roman" w:hAnsi="Times New Roman" w:cs="Times New Roman"/>
                <w:color w:val="auto"/>
                <w:sz w:val="28"/>
                <w:szCs w:val="28"/>
                <w:lang w:bidi="ar-SA"/>
              </w:rPr>
              <w:t>________________ Е.А. Каменева</w:t>
            </w:r>
          </w:p>
          <w:p w14:paraId="578CA211" w14:textId="3FCBD68B" w:rsidR="00B03B7A" w:rsidRPr="00B03B7A" w:rsidRDefault="00B03B7A" w:rsidP="00B03B7A">
            <w:pPr>
              <w:rPr>
                <w:rFonts w:ascii="Times New Roman" w:eastAsia="Times New Roman" w:hAnsi="Times New Roman" w:cs="Times New Roman"/>
                <w:color w:val="auto"/>
                <w:sz w:val="28"/>
                <w:szCs w:val="28"/>
                <w:lang w:bidi="ar-SA"/>
              </w:rPr>
            </w:pPr>
            <w:r w:rsidRPr="00B03B7A">
              <w:rPr>
                <w:rFonts w:ascii="Times New Roman" w:eastAsia="Times New Roman" w:hAnsi="Times New Roman" w:cs="Times New Roman"/>
                <w:color w:val="auto"/>
                <w:sz w:val="28"/>
                <w:szCs w:val="28"/>
                <w:lang w:bidi="ar-SA"/>
              </w:rPr>
              <w:t>«</w:t>
            </w:r>
            <w:r w:rsidR="00823D05">
              <w:rPr>
                <w:rFonts w:ascii="Times New Roman" w:eastAsia="Times New Roman" w:hAnsi="Times New Roman" w:cs="Times New Roman"/>
                <w:color w:val="auto"/>
                <w:sz w:val="28"/>
                <w:szCs w:val="28"/>
                <w:lang w:bidi="ar-SA"/>
              </w:rPr>
              <w:t>19</w:t>
            </w:r>
            <w:r w:rsidRPr="00B03B7A">
              <w:rPr>
                <w:rFonts w:ascii="Times New Roman" w:eastAsia="Times New Roman" w:hAnsi="Times New Roman" w:cs="Times New Roman"/>
                <w:color w:val="auto"/>
                <w:sz w:val="28"/>
                <w:szCs w:val="28"/>
                <w:lang w:bidi="ar-SA"/>
              </w:rPr>
              <w:t xml:space="preserve">» </w:t>
            </w:r>
            <w:r w:rsidR="00823D05">
              <w:rPr>
                <w:rFonts w:ascii="Times New Roman" w:eastAsia="Times New Roman" w:hAnsi="Times New Roman" w:cs="Times New Roman"/>
                <w:color w:val="auto"/>
                <w:sz w:val="28"/>
                <w:szCs w:val="28"/>
                <w:lang w:bidi="ar-SA"/>
              </w:rPr>
              <w:t xml:space="preserve">мая </w:t>
            </w:r>
            <w:r w:rsidRPr="00B03B7A">
              <w:rPr>
                <w:rFonts w:ascii="Times New Roman" w:eastAsia="Times New Roman" w:hAnsi="Times New Roman" w:cs="Times New Roman"/>
                <w:color w:val="auto"/>
                <w:sz w:val="28"/>
                <w:szCs w:val="28"/>
                <w:lang w:bidi="ar-SA"/>
              </w:rPr>
              <w:t>2022 г.</w:t>
            </w:r>
          </w:p>
          <w:p w14:paraId="49324EC7" w14:textId="77777777" w:rsidR="00B03B7A" w:rsidRPr="00B03B7A" w:rsidRDefault="00B03B7A" w:rsidP="00B03B7A">
            <w:pPr>
              <w:rPr>
                <w:rFonts w:ascii="Times New Roman" w:eastAsia="Times New Roman" w:hAnsi="Times New Roman" w:cs="Times New Roman"/>
                <w:color w:val="auto"/>
                <w:sz w:val="28"/>
                <w:szCs w:val="28"/>
                <w:lang w:bidi="ar-SA"/>
              </w:rPr>
            </w:pPr>
          </w:p>
        </w:tc>
      </w:tr>
    </w:tbl>
    <w:p w14:paraId="077DB7FC" w14:textId="7E4F1847" w:rsidR="00C6308D" w:rsidRDefault="00C6308D" w:rsidP="00C6308D">
      <w:pPr>
        <w:ind w:right="138"/>
        <w:jc w:val="right"/>
        <w:rPr>
          <w:rFonts w:ascii="Times New Roman" w:hAnsi="Times New Roman" w:cs="Times New Roman"/>
          <w:sz w:val="28"/>
          <w:szCs w:val="28"/>
        </w:rPr>
      </w:pPr>
    </w:p>
    <w:p w14:paraId="3B6348E4" w14:textId="77777777" w:rsidR="00C6308D" w:rsidRPr="00C6308D" w:rsidRDefault="00C6308D" w:rsidP="00C6308D">
      <w:pPr>
        <w:ind w:right="138"/>
        <w:jc w:val="right"/>
        <w:rPr>
          <w:rFonts w:ascii="Times New Roman" w:hAnsi="Times New Roman" w:cs="Times New Roman"/>
          <w:sz w:val="28"/>
          <w:szCs w:val="28"/>
        </w:rPr>
      </w:pPr>
    </w:p>
    <w:bookmarkEnd w:id="7"/>
    <w:p w14:paraId="5F5DB9CC" w14:textId="77777777" w:rsidR="00C05626" w:rsidRDefault="00C05626" w:rsidP="00C05626">
      <w:pPr>
        <w:pStyle w:val="12"/>
        <w:keepNext/>
        <w:keepLines/>
        <w:shd w:val="clear" w:color="auto" w:fill="auto"/>
        <w:spacing w:before="0" w:after="346" w:line="320" w:lineRule="exact"/>
      </w:pPr>
      <w:r>
        <w:t>Королёв О.Г.</w:t>
      </w:r>
    </w:p>
    <w:p w14:paraId="29ADA3F2" w14:textId="77777777" w:rsidR="00C05626" w:rsidRDefault="00C05626" w:rsidP="00C05626">
      <w:pPr>
        <w:pStyle w:val="12"/>
        <w:keepNext/>
        <w:keepLines/>
        <w:shd w:val="clear" w:color="auto" w:fill="auto"/>
        <w:spacing w:before="0" w:after="342" w:line="370" w:lineRule="exact"/>
      </w:pPr>
      <w:bookmarkStart w:id="8" w:name="_Hlk104165595"/>
      <w:r>
        <w:t>Анализ эффективности бизнеса</w:t>
      </w:r>
      <w:bookmarkEnd w:id="8"/>
    </w:p>
    <w:p w14:paraId="057756C8" w14:textId="77777777" w:rsidR="00C05626" w:rsidRDefault="00C05626" w:rsidP="00C05626">
      <w:pPr>
        <w:pStyle w:val="30"/>
        <w:shd w:val="clear" w:color="auto" w:fill="auto"/>
        <w:spacing w:line="317" w:lineRule="exact"/>
      </w:pPr>
      <w:r>
        <w:t>Рабочая программа дисциплины</w:t>
      </w:r>
    </w:p>
    <w:p w14:paraId="55FDCDDD" w14:textId="77777777" w:rsidR="00FA4259" w:rsidRDefault="00C05626" w:rsidP="00FA4259">
      <w:pPr>
        <w:pStyle w:val="21"/>
        <w:spacing w:line="317" w:lineRule="exact"/>
        <w:jc w:val="center"/>
      </w:pPr>
      <w:r>
        <w:t>для студентов, обучающихся по направлению подготовки</w:t>
      </w:r>
      <w:r>
        <w:br/>
        <w:t>38.04.01 «Экономика»</w:t>
      </w:r>
      <w:r>
        <w:br/>
        <w:t>направленность программ магистратуры</w:t>
      </w:r>
      <w:r>
        <w:br/>
      </w:r>
      <w:r w:rsidR="00FA4259">
        <w:t>«Финансовый анализ и оценка инвестиционных решений»,</w:t>
      </w:r>
    </w:p>
    <w:p w14:paraId="4E48DE4B" w14:textId="04CF6FEE" w:rsidR="00C05626" w:rsidRDefault="00FA4259" w:rsidP="00FA4259">
      <w:pPr>
        <w:pStyle w:val="21"/>
        <w:shd w:val="clear" w:color="auto" w:fill="auto"/>
        <w:spacing w:line="317" w:lineRule="exact"/>
        <w:jc w:val="center"/>
      </w:pPr>
      <w:r>
        <w:t>«Аудит корпоративной безопасности»</w:t>
      </w:r>
    </w:p>
    <w:p w14:paraId="5C84C075" w14:textId="5D1561D5" w:rsidR="00C05626" w:rsidRDefault="00C05626" w:rsidP="00C05626">
      <w:pPr>
        <w:pStyle w:val="21"/>
        <w:shd w:val="clear" w:color="auto" w:fill="auto"/>
        <w:spacing w:line="317" w:lineRule="exact"/>
        <w:jc w:val="center"/>
      </w:pPr>
    </w:p>
    <w:p w14:paraId="5D70DE3A" w14:textId="4E0A364E" w:rsidR="00C05626" w:rsidRDefault="00C05626" w:rsidP="00C05626">
      <w:pPr>
        <w:pStyle w:val="21"/>
        <w:shd w:val="clear" w:color="auto" w:fill="auto"/>
        <w:spacing w:line="317" w:lineRule="exact"/>
        <w:jc w:val="center"/>
      </w:pPr>
    </w:p>
    <w:p w14:paraId="7C17C6D2" w14:textId="37336E5C" w:rsidR="00C05626" w:rsidRDefault="00C05626" w:rsidP="00C05626">
      <w:pPr>
        <w:pStyle w:val="21"/>
        <w:shd w:val="clear" w:color="auto" w:fill="auto"/>
        <w:spacing w:line="317" w:lineRule="exact"/>
        <w:jc w:val="center"/>
      </w:pPr>
    </w:p>
    <w:p w14:paraId="4E67915A" w14:textId="7640034E" w:rsidR="00C05626" w:rsidRDefault="00C05626" w:rsidP="00C05626">
      <w:pPr>
        <w:pStyle w:val="21"/>
        <w:shd w:val="clear" w:color="auto" w:fill="auto"/>
        <w:spacing w:line="317" w:lineRule="exact"/>
        <w:jc w:val="center"/>
      </w:pPr>
    </w:p>
    <w:p w14:paraId="10CBD0D5" w14:textId="77777777" w:rsidR="00C05626" w:rsidRDefault="00C05626" w:rsidP="00C05626">
      <w:pPr>
        <w:pStyle w:val="21"/>
        <w:shd w:val="clear" w:color="auto" w:fill="auto"/>
        <w:spacing w:line="317" w:lineRule="exact"/>
        <w:jc w:val="center"/>
      </w:pPr>
    </w:p>
    <w:p w14:paraId="43DBF83D" w14:textId="77777777" w:rsidR="00ED2CFF" w:rsidRPr="00ED2CFF" w:rsidRDefault="00ED2CFF" w:rsidP="00ED2CFF">
      <w:pPr>
        <w:ind w:left="-426"/>
        <w:jc w:val="center"/>
        <w:rPr>
          <w:rFonts w:ascii="Times New Roman" w:eastAsia="Times New Roman" w:hAnsi="Times New Roman" w:cs="Times New Roman"/>
          <w:i/>
          <w:color w:val="auto"/>
          <w:sz w:val="28"/>
          <w:szCs w:val="28"/>
          <w:lang w:bidi="ar-SA"/>
        </w:rPr>
      </w:pPr>
      <w:bookmarkStart w:id="9" w:name="bookmark7"/>
      <w:r w:rsidRPr="00ED2CFF">
        <w:rPr>
          <w:rFonts w:ascii="Times New Roman" w:eastAsia="Times New Roman" w:hAnsi="Times New Roman" w:cs="Times New Roman"/>
          <w:i/>
          <w:color w:val="auto"/>
          <w:sz w:val="28"/>
          <w:szCs w:val="28"/>
          <w:lang w:bidi="ar-SA"/>
        </w:rPr>
        <w:t>Рекомендовано Ученым советом Факультета налогов, аудита и бизнес-анализа</w:t>
      </w:r>
    </w:p>
    <w:p w14:paraId="68CF1566" w14:textId="77777777" w:rsidR="00ED2CFF" w:rsidRPr="00ED2CFF" w:rsidRDefault="00ED2CFF" w:rsidP="00ED2CFF">
      <w:pPr>
        <w:jc w:val="center"/>
        <w:rPr>
          <w:rFonts w:ascii="Times New Roman" w:eastAsia="Times New Roman" w:hAnsi="Times New Roman" w:cs="Times New Roman"/>
          <w:i/>
          <w:color w:val="auto"/>
          <w:sz w:val="28"/>
          <w:szCs w:val="28"/>
          <w:lang w:bidi="ar-SA"/>
        </w:rPr>
      </w:pPr>
      <w:r w:rsidRPr="00ED2CFF">
        <w:rPr>
          <w:rFonts w:ascii="Times New Roman" w:eastAsia="Times New Roman" w:hAnsi="Times New Roman" w:cs="Times New Roman"/>
          <w:i/>
          <w:color w:val="auto"/>
          <w:sz w:val="28"/>
          <w:szCs w:val="28"/>
          <w:lang w:bidi="ar-SA"/>
        </w:rPr>
        <w:t>(протокол № 19 от 17 мая 2022 г.)</w:t>
      </w:r>
    </w:p>
    <w:p w14:paraId="7B7783BF" w14:textId="77777777" w:rsidR="00ED2CFF" w:rsidRPr="00ED2CFF" w:rsidRDefault="00ED2CFF" w:rsidP="00ED2CFF">
      <w:pPr>
        <w:jc w:val="center"/>
        <w:rPr>
          <w:rFonts w:ascii="Times New Roman" w:eastAsia="Times New Roman" w:hAnsi="Times New Roman" w:cs="Times New Roman"/>
          <w:i/>
          <w:color w:val="auto"/>
          <w:sz w:val="28"/>
          <w:szCs w:val="28"/>
          <w:lang w:bidi="ar-SA"/>
        </w:rPr>
      </w:pPr>
      <w:r w:rsidRPr="00ED2CFF">
        <w:rPr>
          <w:rFonts w:ascii="Times New Roman" w:eastAsia="Times New Roman" w:hAnsi="Times New Roman" w:cs="Times New Roman"/>
          <w:i/>
          <w:color w:val="auto"/>
          <w:sz w:val="28"/>
          <w:szCs w:val="28"/>
          <w:lang w:bidi="ar-SA"/>
        </w:rPr>
        <w:t>Одобрено заседанием Департамента аудита и корпоративной отчетности</w:t>
      </w:r>
      <w:r w:rsidRPr="00ED2CFF">
        <w:rPr>
          <w:rFonts w:ascii="Times New Roman" w:eastAsia="Times New Roman" w:hAnsi="Times New Roman" w:cs="Times New Roman"/>
          <w:color w:val="auto"/>
          <w:lang w:bidi="ar-SA"/>
        </w:rPr>
        <w:t xml:space="preserve"> </w:t>
      </w:r>
      <w:r w:rsidRPr="00ED2CFF">
        <w:rPr>
          <w:rFonts w:ascii="Times New Roman" w:eastAsia="Times New Roman" w:hAnsi="Times New Roman" w:cs="Times New Roman"/>
          <w:i/>
          <w:color w:val="auto"/>
          <w:sz w:val="28"/>
          <w:szCs w:val="28"/>
          <w:lang w:bidi="ar-SA"/>
        </w:rPr>
        <w:t>Факультета налогов, аудита и бизнес-анализа</w:t>
      </w:r>
    </w:p>
    <w:p w14:paraId="3306280E" w14:textId="77777777" w:rsidR="00ED2CFF" w:rsidRPr="00ED2CFF" w:rsidRDefault="00ED2CFF" w:rsidP="00ED2CFF">
      <w:pPr>
        <w:jc w:val="center"/>
        <w:rPr>
          <w:rFonts w:ascii="Times New Roman" w:eastAsia="Times New Roman" w:hAnsi="Times New Roman" w:cs="Times New Roman"/>
          <w:i/>
          <w:color w:val="auto"/>
          <w:sz w:val="28"/>
          <w:szCs w:val="28"/>
          <w:lang w:bidi="ar-SA"/>
        </w:rPr>
      </w:pPr>
      <w:r w:rsidRPr="00ED2CFF">
        <w:rPr>
          <w:rFonts w:ascii="Times New Roman" w:eastAsia="Times New Roman" w:hAnsi="Times New Roman" w:cs="Times New Roman"/>
          <w:i/>
          <w:color w:val="auto"/>
          <w:sz w:val="28"/>
          <w:szCs w:val="28"/>
          <w:lang w:bidi="ar-SA"/>
        </w:rPr>
        <w:t>(протокол № 9 от 28 апреля 2022 г.)</w:t>
      </w:r>
    </w:p>
    <w:p w14:paraId="58486C34" w14:textId="04A833E8" w:rsidR="00B248A0" w:rsidRPr="00C05626" w:rsidRDefault="00C6308D" w:rsidP="00C6308D">
      <w:pPr>
        <w:pStyle w:val="40"/>
        <w:shd w:val="clear" w:color="auto" w:fill="auto"/>
        <w:spacing w:before="0" w:after="1833"/>
        <w:ind w:left="120"/>
        <w:rPr>
          <w:b/>
          <w:bCs/>
          <w:i w:val="0"/>
          <w:iCs w:val="0"/>
        </w:rPr>
        <w:sectPr w:rsidR="00B248A0" w:rsidRPr="00C05626" w:rsidSect="00743082">
          <w:footerReference w:type="default" r:id="rId8"/>
          <w:pgSz w:w="11900" w:h="16840"/>
          <w:pgMar w:top="1134" w:right="992" w:bottom="1134" w:left="1418" w:header="720" w:footer="720" w:gutter="0"/>
          <w:pgNumType w:start="2"/>
          <w:cols w:space="720"/>
          <w:noEndnote/>
          <w:docGrid w:linePitch="360"/>
        </w:sectPr>
      </w:pPr>
      <w:r>
        <w:br/>
      </w:r>
      <w:r>
        <w:br/>
      </w:r>
      <w:r>
        <w:br/>
      </w:r>
      <w:r w:rsidR="006169F8" w:rsidRPr="00C05626">
        <w:rPr>
          <w:b/>
          <w:bCs/>
          <w:i w:val="0"/>
          <w:iCs w:val="0"/>
        </w:rPr>
        <w:t>Москва 20</w:t>
      </w:r>
      <w:r w:rsidR="00F21E74" w:rsidRPr="00C05626">
        <w:rPr>
          <w:b/>
          <w:bCs/>
          <w:i w:val="0"/>
          <w:iCs w:val="0"/>
        </w:rPr>
        <w:t>2</w:t>
      </w:r>
      <w:bookmarkEnd w:id="9"/>
      <w:r w:rsidR="00C05626" w:rsidRPr="00C05626">
        <w:rPr>
          <w:b/>
          <w:bCs/>
          <w:i w:val="0"/>
          <w:iCs w:val="0"/>
        </w:rPr>
        <w:t>2</w:t>
      </w:r>
    </w:p>
    <w:p w14:paraId="42C29122" w14:textId="22956C19" w:rsidR="00F21E74" w:rsidRPr="007449CD" w:rsidRDefault="006169F8" w:rsidP="007449CD">
      <w:pPr>
        <w:pStyle w:val="30"/>
        <w:shd w:val="clear" w:color="auto" w:fill="auto"/>
        <w:spacing w:after="279" w:line="322" w:lineRule="exact"/>
        <w:ind w:right="5804"/>
        <w:jc w:val="left"/>
      </w:pPr>
      <w:r w:rsidRPr="007449CD">
        <w:lastRenderedPageBreak/>
        <w:t xml:space="preserve">УДК </w:t>
      </w:r>
      <w:r w:rsidR="00C3787E" w:rsidRPr="007449CD">
        <w:t>[005.216.1:334.72](073)</w:t>
      </w:r>
    </w:p>
    <w:p w14:paraId="14E0B74C" w14:textId="61DA89DD" w:rsidR="00F21E74" w:rsidRPr="007449CD" w:rsidRDefault="006169F8">
      <w:pPr>
        <w:pStyle w:val="30"/>
        <w:shd w:val="clear" w:color="auto" w:fill="auto"/>
        <w:spacing w:after="279" w:line="322" w:lineRule="exact"/>
        <w:ind w:right="7420"/>
        <w:jc w:val="left"/>
      </w:pPr>
      <w:r w:rsidRPr="007449CD">
        <w:t xml:space="preserve">ББК </w:t>
      </w:r>
      <w:r w:rsidR="007449CD" w:rsidRPr="007449CD">
        <w:t>65.290я73</w:t>
      </w:r>
    </w:p>
    <w:p w14:paraId="6D6BE12D" w14:textId="32DEA8D0" w:rsidR="00B248A0" w:rsidRDefault="00F21E74">
      <w:pPr>
        <w:pStyle w:val="30"/>
        <w:shd w:val="clear" w:color="auto" w:fill="auto"/>
        <w:spacing w:after="279" w:line="322" w:lineRule="exact"/>
        <w:ind w:right="7420"/>
        <w:jc w:val="left"/>
      </w:pPr>
      <w:r w:rsidRPr="007449CD">
        <w:t>К</w:t>
      </w:r>
      <w:r w:rsidR="006169F8" w:rsidRPr="007449CD">
        <w:t xml:space="preserve"> </w:t>
      </w:r>
      <w:r w:rsidR="007449CD" w:rsidRPr="007449CD">
        <w:t>68</w:t>
      </w:r>
    </w:p>
    <w:p w14:paraId="5EAA76D4" w14:textId="62D6D1A7" w:rsidR="00B248A0" w:rsidRDefault="006169F8">
      <w:pPr>
        <w:pStyle w:val="51"/>
        <w:shd w:val="clear" w:color="auto" w:fill="auto"/>
        <w:spacing w:before="0" w:after="283"/>
        <w:ind w:firstLine="0"/>
      </w:pPr>
      <w:r>
        <w:rPr>
          <w:rStyle w:val="50"/>
        </w:rPr>
        <w:t xml:space="preserve">Рецензент: </w:t>
      </w:r>
      <w:r>
        <w:t xml:space="preserve">Никифорова Е.В., д.э.н., профессор, заместитель руководителя Департамента </w:t>
      </w:r>
      <w:r w:rsidR="00420889">
        <w:t>бизнес-аналитики Финансового университета</w:t>
      </w:r>
    </w:p>
    <w:p w14:paraId="4C9D8A0B" w14:textId="0FBD3FEE" w:rsidR="00B248A0" w:rsidRDefault="00F21E74">
      <w:pPr>
        <w:pStyle w:val="61"/>
        <w:shd w:val="clear" w:color="auto" w:fill="auto"/>
        <w:spacing w:before="0" w:after="0" w:line="220" w:lineRule="exact"/>
      </w:pPr>
      <w:r>
        <w:t>Королёв</w:t>
      </w:r>
      <w:r w:rsidR="006169F8">
        <w:t xml:space="preserve"> О.</w:t>
      </w:r>
      <w:r>
        <w:t>Г</w:t>
      </w:r>
      <w:r w:rsidR="006169F8">
        <w:t>.</w:t>
      </w:r>
    </w:p>
    <w:p w14:paraId="52C59878" w14:textId="6B9E6106" w:rsidR="00B248A0" w:rsidRDefault="006169F8" w:rsidP="00A036C5">
      <w:pPr>
        <w:pStyle w:val="51"/>
        <w:spacing w:before="0" w:after="0"/>
        <w:ind w:firstLine="567"/>
      </w:pPr>
      <w:r>
        <w:t>Рабочая программа дисциплины «</w:t>
      </w:r>
      <w:bookmarkStart w:id="10" w:name="_Hlk104166421"/>
      <w:bookmarkStart w:id="11" w:name="_Hlk75702048"/>
      <w:r w:rsidR="00427664" w:rsidRPr="00427664">
        <w:t>Анализ эффективности бизнеса</w:t>
      </w:r>
      <w:bookmarkEnd w:id="10"/>
      <w:r>
        <w:t xml:space="preserve">» </w:t>
      </w:r>
      <w:bookmarkEnd w:id="11"/>
      <w:r>
        <w:t xml:space="preserve">для студентов, обучающихся по направлению подготовки </w:t>
      </w:r>
      <w:bookmarkStart w:id="12" w:name="_Hlk75702232"/>
      <w:r w:rsidR="00A036C5">
        <w:t>38.04.01 – Экономика</w:t>
      </w:r>
      <w:bookmarkEnd w:id="12"/>
      <w:r w:rsidR="00A036C5">
        <w:t xml:space="preserve">, направленность программ магистратуры </w:t>
      </w:r>
      <w:bookmarkStart w:id="13" w:name="_Hlk75702203"/>
      <w:r w:rsidR="00A036C5">
        <w:t>«Финансовый анализ и оценка инвестиционных решений»</w:t>
      </w:r>
      <w:bookmarkEnd w:id="13"/>
      <w:r w:rsidR="00093AE6">
        <w:t xml:space="preserve"> и «Аудит корпоративной безопасности»</w:t>
      </w:r>
      <w:r>
        <w:t xml:space="preserve">. - М.: Финансовый университет, Департамент </w:t>
      </w:r>
      <w:r w:rsidR="00A036C5">
        <w:t>бизнес-аналитики</w:t>
      </w:r>
      <w:r>
        <w:t>, 20</w:t>
      </w:r>
      <w:r w:rsidR="00A036C5">
        <w:t>2</w:t>
      </w:r>
      <w:r w:rsidR="00204866">
        <w:t>2</w:t>
      </w:r>
      <w:r>
        <w:t xml:space="preserve">. </w:t>
      </w:r>
      <w:r w:rsidRPr="002517AC">
        <w:t xml:space="preserve">- </w:t>
      </w:r>
      <w:r w:rsidR="008A2E6A" w:rsidRPr="008A2E6A">
        <w:t>3</w:t>
      </w:r>
      <w:r w:rsidR="004E58F0">
        <w:t>9</w:t>
      </w:r>
      <w:r w:rsidRPr="008A2E6A">
        <w:t>с.</w:t>
      </w:r>
    </w:p>
    <w:p w14:paraId="01771095" w14:textId="302D0B3D" w:rsidR="00B248A0" w:rsidRDefault="006169F8" w:rsidP="00A036C5">
      <w:pPr>
        <w:pStyle w:val="51"/>
        <w:shd w:val="clear" w:color="auto" w:fill="auto"/>
        <w:spacing w:before="0" w:after="0"/>
        <w:ind w:firstLine="720"/>
      </w:pPr>
      <w:r>
        <w:t xml:space="preserve">Дисциплина </w:t>
      </w:r>
      <w:r w:rsidR="00A036C5">
        <w:t>«</w:t>
      </w:r>
      <w:r w:rsidR="00204866" w:rsidRPr="00204866">
        <w:t>Анализ эффективности бизнеса</w:t>
      </w:r>
      <w:r w:rsidR="00A036C5" w:rsidRPr="00A036C5">
        <w:t xml:space="preserve">» </w:t>
      </w:r>
      <w:r>
        <w:t>является дисциплин</w:t>
      </w:r>
      <w:r w:rsidR="00A036C5">
        <w:t xml:space="preserve">ой </w:t>
      </w:r>
      <w:r w:rsidR="00A036C5" w:rsidRPr="001E64A0">
        <w:t xml:space="preserve">модуля </w:t>
      </w:r>
      <w:bookmarkStart w:id="14" w:name="_Hlk105651100"/>
      <w:r w:rsidR="00A036C5" w:rsidRPr="001E64A0">
        <w:t xml:space="preserve">направленности </w:t>
      </w:r>
      <w:r w:rsidR="00A036C5" w:rsidRPr="000952D1">
        <w:t>программ магистратуры</w:t>
      </w:r>
      <w:r w:rsidRPr="000952D1">
        <w:t xml:space="preserve"> </w:t>
      </w:r>
      <w:r w:rsidR="00A036C5" w:rsidRPr="000952D1">
        <w:t>«Финансовый анализ и оценка инвестиционных решений»</w:t>
      </w:r>
      <w:bookmarkEnd w:id="14"/>
      <w:r w:rsidR="00A036C5" w:rsidRPr="000952D1">
        <w:t xml:space="preserve"> </w:t>
      </w:r>
      <w:r w:rsidR="000952D1" w:rsidRPr="000952D1">
        <w:t xml:space="preserve">и «Аудит корпоративной безопасности» </w:t>
      </w:r>
      <w:r w:rsidRPr="000952D1">
        <w:t xml:space="preserve">направления подготовки </w:t>
      </w:r>
      <w:r w:rsidR="00A036C5" w:rsidRPr="000952D1">
        <w:t>38.04.01 – Экономика</w:t>
      </w:r>
      <w:r w:rsidR="00093AE6">
        <w:t>.</w:t>
      </w:r>
    </w:p>
    <w:p w14:paraId="4FC3E790" w14:textId="77777777" w:rsidR="00B248A0" w:rsidRDefault="006169F8">
      <w:pPr>
        <w:pStyle w:val="51"/>
        <w:shd w:val="clear" w:color="auto" w:fill="auto"/>
        <w:spacing w:before="0" w:after="776"/>
        <w:ind w:firstLine="720"/>
      </w:pPr>
      <w:r>
        <w:t>Рабочая программа содержит: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место дисциплины в структуре образовательной программы, содержание дисциплины, семинаров, практических занятий,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дисциплине, перечень основной и дополнительной учебной литературы, ресурсов информационно-телекоммуникационной сети «Интернет» ресурсов, необходимых для освоения дисциплины и т.д.</w:t>
      </w:r>
    </w:p>
    <w:p w14:paraId="29976B70" w14:textId="3D6DABFB" w:rsidR="00B248A0" w:rsidRDefault="006169F8">
      <w:pPr>
        <w:pStyle w:val="51"/>
        <w:shd w:val="clear" w:color="auto" w:fill="auto"/>
        <w:spacing w:before="0" w:after="287" w:line="278" w:lineRule="exact"/>
        <w:ind w:firstLine="0"/>
        <w:jc w:val="center"/>
      </w:pPr>
      <w:r>
        <w:t>Учебное издание</w:t>
      </w:r>
      <w:r>
        <w:br/>
      </w:r>
      <w:r w:rsidR="00F21E74">
        <w:rPr>
          <w:rStyle w:val="50"/>
        </w:rPr>
        <w:t>Королёв</w:t>
      </w:r>
      <w:r>
        <w:rPr>
          <w:rStyle w:val="50"/>
        </w:rPr>
        <w:t xml:space="preserve"> О</w:t>
      </w:r>
      <w:r w:rsidR="0028727D">
        <w:rPr>
          <w:rStyle w:val="50"/>
        </w:rPr>
        <w:t xml:space="preserve">лег </w:t>
      </w:r>
      <w:r w:rsidR="00F21E74">
        <w:rPr>
          <w:rStyle w:val="50"/>
        </w:rPr>
        <w:t>Г</w:t>
      </w:r>
      <w:r w:rsidR="0028727D">
        <w:rPr>
          <w:rStyle w:val="50"/>
        </w:rPr>
        <w:t>еннадиевич</w:t>
      </w:r>
    </w:p>
    <w:p w14:paraId="31016AC0" w14:textId="23EBD420" w:rsidR="00B248A0" w:rsidRDefault="006169F8" w:rsidP="00D40982">
      <w:pPr>
        <w:pStyle w:val="61"/>
        <w:shd w:val="clear" w:color="auto" w:fill="auto"/>
        <w:spacing w:before="0" w:after="210" w:line="220" w:lineRule="exact"/>
        <w:jc w:val="center"/>
      </w:pPr>
      <w:r>
        <w:t>«</w:t>
      </w:r>
      <w:r w:rsidR="00F21E74" w:rsidRPr="00F21E74">
        <w:t xml:space="preserve">Анализ </w:t>
      </w:r>
      <w:r w:rsidR="00D40982">
        <w:t>эффективности бизнеса</w:t>
      </w:r>
      <w:r>
        <w:t>»</w:t>
      </w:r>
    </w:p>
    <w:p w14:paraId="1E691108" w14:textId="7F76B9DD" w:rsidR="00B248A0" w:rsidRDefault="006169F8">
      <w:pPr>
        <w:pStyle w:val="51"/>
        <w:shd w:val="clear" w:color="auto" w:fill="auto"/>
        <w:spacing w:before="0" w:after="0"/>
        <w:ind w:firstLine="0"/>
        <w:jc w:val="center"/>
      </w:pPr>
      <w:r>
        <w:t xml:space="preserve">Компьютерный набор, верстка: </w:t>
      </w:r>
      <w:r w:rsidR="00F21E74">
        <w:t>Королёв</w:t>
      </w:r>
      <w:r>
        <w:t xml:space="preserve"> О.</w:t>
      </w:r>
      <w:r w:rsidR="00F21E74">
        <w:t>Г</w:t>
      </w:r>
      <w:r>
        <w:t>.</w:t>
      </w:r>
    </w:p>
    <w:p w14:paraId="3FBF2C1C" w14:textId="7E1F9597" w:rsidR="00B248A0" w:rsidRDefault="006169F8">
      <w:pPr>
        <w:pStyle w:val="51"/>
        <w:shd w:val="clear" w:color="auto" w:fill="auto"/>
        <w:spacing w:before="0" w:after="0"/>
        <w:ind w:firstLine="0"/>
        <w:jc w:val="center"/>
      </w:pPr>
      <w:r>
        <w:t xml:space="preserve">Гарнитура </w:t>
      </w:r>
      <w:r>
        <w:rPr>
          <w:lang w:val="en-US" w:eastAsia="en-US" w:bidi="en-US"/>
        </w:rPr>
        <w:t>Times</w:t>
      </w:r>
      <w:r w:rsidRPr="00DF7EC3">
        <w:rPr>
          <w:lang w:eastAsia="en-US" w:bidi="en-US"/>
        </w:rPr>
        <w:t xml:space="preserve"> </w:t>
      </w:r>
      <w:r>
        <w:rPr>
          <w:lang w:val="en-US" w:eastAsia="en-US" w:bidi="en-US"/>
        </w:rPr>
        <w:t>New</w:t>
      </w:r>
      <w:r w:rsidRPr="00DF7EC3">
        <w:rPr>
          <w:lang w:eastAsia="en-US" w:bidi="en-US"/>
        </w:rPr>
        <w:t xml:space="preserve"> </w:t>
      </w:r>
      <w:r>
        <w:rPr>
          <w:lang w:val="en-US" w:eastAsia="en-US" w:bidi="en-US"/>
        </w:rPr>
        <w:t>Roman</w:t>
      </w:r>
      <w:r w:rsidRPr="00DF7EC3">
        <w:rPr>
          <w:lang w:eastAsia="en-US" w:bidi="en-US"/>
        </w:rPr>
        <w:t xml:space="preserve"> </w:t>
      </w:r>
      <w:r>
        <w:t>14</w:t>
      </w:r>
    </w:p>
    <w:p w14:paraId="7B0C9EBC" w14:textId="17328C56" w:rsidR="00B248A0" w:rsidRDefault="00B248A0">
      <w:pPr>
        <w:pStyle w:val="51"/>
        <w:shd w:val="clear" w:color="auto" w:fill="auto"/>
        <w:spacing w:before="0" w:after="2503"/>
        <w:ind w:left="4100" w:firstLine="0"/>
        <w:jc w:val="left"/>
      </w:pPr>
    </w:p>
    <w:p w14:paraId="2E328F6E" w14:textId="79413ED1" w:rsidR="00B248A0" w:rsidRDefault="006169F8">
      <w:pPr>
        <w:pStyle w:val="70"/>
        <w:shd w:val="clear" w:color="auto" w:fill="auto"/>
        <w:spacing w:before="0" w:after="0" w:line="220" w:lineRule="exact"/>
        <w:ind w:left="6260"/>
      </w:pPr>
      <w:r>
        <w:t xml:space="preserve">© </w:t>
      </w:r>
      <w:r w:rsidR="00F21E74">
        <w:t>Королёв</w:t>
      </w:r>
      <w:r>
        <w:t xml:space="preserve"> О.</w:t>
      </w:r>
      <w:r w:rsidR="00F21E74">
        <w:t>Г</w:t>
      </w:r>
      <w:r>
        <w:t>., 20</w:t>
      </w:r>
      <w:r w:rsidR="00F21E74">
        <w:t>2</w:t>
      </w:r>
      <w:r w:rsidR="00D40982">
        <w:t>2</w:t>
      </w:r>
      <w:r>
        <w:t xml:space="preserve"> г.</w:t>
      </w:r>
    </w:p>
    <w:p w14:paraId="64B52F9F" w14:textId="2BFEA247" w:rsidR="00B248A0" w:rsidRDefault="006169F8">
      <w:pPr>
        <w:pStyle w:val="70"/>
        <w:shd w:val="clear" w:color="auto" w:fill="auto"/>
        <w:spacing w:before="0" w:after="0" w:line="220" w:lineRule="exact"/>
        <w:ind w:left="6260"/>
        <w:sectPr w:rsidR="00B248A0">
          <w:footerReference w:type="default" r:id="rId9"/>
          <w:pgSz w:w="11900" w:h="16840"/>
          <w:pgMar w:top="1159" w:right="760" w:bottom="1756" w:left="1367" w:header="0" w:footer="3" w:gutter="0"/>
          <w:pgNumType w:start="3"/>
          <w:cols w:space="720"/>
          <w:noEndnote/>
          <w:docGrid w:linePitch="360"/>
        </w:sectPr>
      </w:pPr>
      <w:r>
        <w:t>© Финансовый университет, 20</w:t>
      </w:r>
      <w:r w:rsidR="00F21E74">
        <w:t>2</w:t>
      </w:r>
      <w:r w:rsidR="00D40982">
        <w:t>2</w:t>
      </w:r>
      <w:r>
        <w:t xml:space="preserve"> г.</w:t>
      </w:r>
    </w:p>
    <w:p w14:paraId="15F0DD9A" w14:textId="251B181D" w:rsidR="00B248A0" w:rsidRDefault="006169F8">
      <w:pPr>
        <w:pStyle w:val="30"/>
        <w:shd w:val="clear" w:color="auto" w:fill="auto"/>
        <w:spacing w:after="299" w:line="280" w:lineRule="exact"/>
        <w:ind w:left="20"/>
      </w:pPr>
      <w:r>
        <w:lastRenderedPageBreak/>
        <w:t>Содержание</w:t>
      </w:r>
    </w:p>
    <w:p w14:paraId="54721391" w14:textId="2A1B20A6" w:rsidR="00B248A0" w:rsidRDefault="006169F8">
      <w:pPr>
        <w:pStyle w:val="24"/>
        <w:numPr>
          <w:ilvl w:val="0"/>
          <w:numId w:val="1"/>
        </w:numPr>
        <w:shd w:val="clear" w:color="auto" w:fill="auto"/>
        <w:tabs>
          <w:tab w:val="left" w:pos="471"/>
          <w:tab w:val="right" w:leader="dot" w:pos="9579"/>
        </w:tabs>
        <w:spacing w:before="0"/>
      </w:pPr>
      <w:r>
        <w:fldChar w:fldCharType="begin"/>
      </w:r>
      <w:r>
        <w:instrText xml:space="preserve"> TOC \o "1-5" \h \z </w:instrText>
      </w:r>
      <w:r>
        <w:fldChar w:fldCharType="separate"/>
      </w:r>
      <w:r>
        <w:t>Наименование дисциплины</w:t>
      </w:r>
      <w:r>
        <w:tab/>
      </w:r>
      <w:r w:rsidR="00D10DB4">
        <w:t>4</w:t>
      </w:r>
    </w:p>
    <w:p w14:paraId="37658B7A" w14:textId="77777777" w:rsidR="00B248A0" w:rsidRDefault="006169F8">
      <w:pPr>
        <w:pStyle w:val="24"/>
        <w:numPr>
          <w:ilvl w:val="0"/>
          <w:numId w:val="1"/>
        </w:numPr>
        <w:shd w:val="clear" w:color="auto" w:fill="auto"/>
        <w:tabs>
          <w:tab w:val="left" w:pos="471"/>
        </w:tabs>
        <w:spacing w:before="0"/>
      </w:pPr>
      <w:r>
        <w:t>Перечень планируемых результатов освоения образовательной программы</w:t>
      </w:r>
    </w:p>
    <w:p w14:paraId="4DA48D14" w14:textId="38B6F11B" w:rsidR="00B248A0" w:rsidRDefault="006169F8">
      <w:pPr>
        <w:pStyle w:val="24"/>
        <w:shd w:val="clear" w:color="auto" w:fill="auto"/>
        <w:tabs>
          <w:tab w:val="right" w:leader="dot" w:pos="9579"/>
        </w:tabs>
        <w:spacing w:before="0"/>
      </w:pPr>
      <w:r>
        <w:t>(перечень компетенций) с указанием индикаторов их достижения и планируемых результатов обучения по дисциплине</w:t>
      </w:r>
      <w:r>
        <w:tab/>
      </w:r>
      <w:r w:rsidR="00D10DB4">
        <w:t>4</w:t>
      </w:r>
    </w:p>
    <w:p w14:paraId="3CC5163A" w14:textId="2C2D2785" w:rsidR="00B248A0" w:rsidRDefault="003007D3">
      <w:pPr>
        <w:pStyle w:val="24"/>
        <w:numPr>
          <w:ilvl w:val="0"/>
          <w:numId w:val="1"/>
        </w:numPr>
        <w:shd w:val="clear" w:color="auto" w:fill="auto"/>
        <w:tabs>
          <w:tab w:val="left" w:pos="471"/>
          <w:tab w:val="right" w:leader="dot" w:pos="9579"/>
        </w:tabs>
        <w:spacing w:before="0"/>
      </w:pPr>
      <w:hyperlink w:anchor="bookmark8" w:tooltip="Current Document">
        <w:r w:rsidR="006169F8">
          <w:t>Место дисциплины в структуре образовательной программы</w:t>
        </w:r>
        <w:r w:rsidR="006169F8">
          <w:tab/>
        </w:r>
      </w:hyperlink>
      <w:r w:rsidR="002010AC">
        <w:t>7</w:t>
      </w:r>
    </w:p>
    <w:p w14:paraId="6FF2805D" w14:textId="77777777" w:rsidR="00B248A0" w:rsidRDefault="006169F8">
      <w:pPr>
        <w:pStyle w:val="24"/>
        <w:numPr>
          <w:ilvl w:val="0"/>
          <w:numId w:val="1"/>
        </w:numPr>
        <w:shd w:val="clear" w:color="auto" w:fill="auto"/>
        <w:tabs>
          <w:tab w:val="left" w:pos="471"/>
        </w:tabs>
        <w:spacing w:before="0"/>
      </w:pPr>
      <w:r>
        <w:t>Объем дисциплины (модуля) в зачетных единицах и в академических часах</w:t>
      </w:r>
    </w:p>
    <w:p w14:paraId="4533730F" w14:textId="7029C261" w:rsidR="00B248A0" w:rsidRDefault="006169F8">
      <w:pPr>
        <w:pStyle w:val="24"/>
        <w:shd w:val="clear" w:color="auto" w:fill="auto"/>
        <w:tabs>
          <w:tab w:val="right" w:leader="dot" w:pos="9579"/>
        </w:tabs>
        <w:spacing w:before="0"/>
      </w:pPr>
      <w:r>
        <w:t>с выделением объема аудиторной (лекции, семинары) и самостоятельной работы обучающихся</w:t>
      </w:r>
      <w:r>
        <w:tab/>
      </w:r>
      <w:r w:rsidR="002010AC">
        <w:t>8</w:t>
      </w:r>
    </w:p>
    <w:p w14:paraId="61D1E947" w14:textId="77777777" w:rsidR="00B248A0" w:rsidRDefault="006169F8">
      <w:pPr>
        <w:pStyle w:val="24"/>
        <w:numPr>
          <w:ilvl w:val="0"/>
          <w:numId w:val="1"/>
        </w:numPr>
        <w:shd w:val="clear" w:color="auto" w:fill="auto"/>
        <w:tabs>
          <w:tab w:val="left" w:pos="471"/>
        </w:tabs>
        <w:spacing w:before="0"/>
      </w:pPr>
      <w:r>
        <w:t>Содержание дисциплины, структурированное по темам (разделам)</w:t>
      </w:r>
    </w:p>
    <w:p w14:paraId="4CEF3909" w14:textId="2AA6582F" w:rsidR="00B248A0" w:rsidRDefault="006169F8">
      <w:pPr>
        <w:pStyle w:val="24"/>
        <w:shd w:val="clear" w:color="auto" w:fill="auto"/>
        <w:tabs>
          <w:tab w:val="right" w:leader="dot" w:pos="9579"/>
        </w:tabs>
        <w:spacing w:before="0"/>
      </w:pPr>
      <w:r>
        <w:t>дисциплины с указанием их объемов (в академических часах) и видов учебных занятий</w:t>
      </w:r>
      <w:r>
        <w:tab/>
      </w:r>
      <w:r w:rsidR="002010AC">
        <w:t>9</w:t>
      </w:r>
    </w:p>
    <w:p w14:paraId="106BEBDC" w14:textId="588CF1E9" w:rsidR="00B248A0" w:rsidRDefault="003007D3">
      <w:pPr>
        <w:pStyle w:val="24"/>
        <w:numPr>
          <w:ilvl w:val="1"/>
          <w:numId w:val="1"/>
        </w:numPr>
        <w:shd w:val="clear" w:color="auto" w:fill="auto"/>
        <w:tabs>
          <w:tab w:val="left" w:pos="579"/>
          <w:tab w:val="right" w:leader="dot" w:pos="9579"/>
        </w:tabs>
        <w:spacing w:before="0"/>
      </w:pPr>
      <w:hyperlink w:anchor="bookmark9" w:tooltip="Current Document">
        <w:r w:rsidR="006169F8">
          <w:t>Содержание дисциплины</w:t>
        </w:r>
        <w:r w:rsidR="006169F8">
          <w:tab/>
        </w:r>
      </w:hyperlink>
      <w:r w:rsidR="002010AC">
        <w:t>9</w:t>
      </w:r>
    </w:p>
    <w:p w14:paraId="17440561" w14:textId="7A078719" w:rsidR="00B248A0" w:rsidRDefault="003007D3">
      <w:pPr>
        <w:pStyle w:val="24"/>
        <w:numPr>
          <w:ilvl w:val="1"/>
          <w:numId w:val="1"/>
        </w:numPr>
        <w:shd w:val="clear" w:color="auto" w:fill="auto"/>
        <w:tabs>
          <w:tab w:val="left" w:pos="579"/>
          <w:tab w:val="right" w:leader="dot" w:pos="9579"/>
        </w:tabs>
        <w:spacing w:before="0"/>
      </w:pPr>
      <w:hyperlink w:anchor="bookmark13" w:tooltip="Current Document">
        <w:r w:rsidR="006169F8">
          <w:t>Учебно-тематический план</w:t>
        </w:r>
        <w:r w:rsidR="006169F8">
          <w:tab/>
        </w:r>
      </w:hyperlink>
      <w:r w:rsidR="000513EA">
        <w:t>1</w:t>
      </w:r>
      <w:r w:rsidR="002010AC">
        <w:t>2</w:t>
      </w:r>
    </w:p>
    <w:p w14:paraId="278F2565" w14:textId="03B0C921" w:rsidR="00B248A0" w:rsidRDefault="003007D3">
      <w:pPr>
        <w:pStyle w:val="24"/>
        <w:numPr>
          <w:ilvl w:val="1"/>
          <w:numId w:val="1"/>
        </w:numPr>
        <w:shd w:val="clear" w:color="auto" w:fill="auto"/>
        <w:tabs>
          <w:tab w:val="left" w:pos="579"/>
          <w:tab w:val="right" w:leader="dot" w:pos="9579"/>
        </w:tabs>
        <w:spacing w:before="0"/>
      </w:pPr>
      <w:hyperlink w:anchor="bookmark14" w:tooltip="Current Document">
        <w:r w:rsidR="006169F8">
          <w:t>Содержание семинаров, практических занятий</w:t>
        </w:r>
        <w:r w:rsidR="006169F8">
          <w:tab/>
        </w:r>
      </w:hyperlink>
      <w:r w:rsidR="000513EA">
        <w:t>1</w:t>
      </w:r>
      <w:r w:rsidR="002010AC">
        <w:t>4</w:t>
      </w:r>
    </w:p>
    <w:p w14:paraId="399A4E49" w14:textId="77777777" w:rsidR="00B248A0" w:rsidRDefault="006169F8">
      <w:pPr>
        <w:pStyle w:val="24"/>
        <w:numPr>
          <w:ilvl w:val="0"/>
          <w:numId w:val="1"/>
        </w:numPr>
        <w:shd w:val="clear" w:color="auto" w:fill="auto"/>
        <w:tabs>
          <w:tab w:val="left" w:pos="471"/>
        </w:tabs>
        <w:spacing w:before="0"/>
      </w:pPr>
      <w:r>
        <w:t>Перечень учебно-методического обеспечения для самостоятельной работы</w:t>
      </w:r>
    </w:p>
    <w:p w14:paraId="6FBA2201" w14:textId="7218734D" w:rsidR="00B248A0" w:rsidRDefault="006169F8">
      <w:pPr>
        <w:pStyle w:val="24"/>
        <w:shd w:val="clear" w:color="auto" w:fill="auto"/>
        <w:tabs>
          <w:tab w:val="right" w:leader="dot" w:pos="9579"/>
        </w:tabs>
        <w:spacing w:before="0"/>
      </w:pPr>
      <w:r>
        <w:t>обучающихся по дисциплине</w:t>
      </w:r>
      <w:r>
        <w:tab/>
      </w:r>
      <w:r w:rsidR="000513EA">
        <w:t>1</w:t>
      </w:r>
      <w:r w:rsidR="002010AC">
        <w:t>5</w:t>
      </w:r>
    </w:p>
    <w:p w14:paraId="52B7783F" w14:textId="77777777" w:rsidR="00B248A0" w:rsidRDefault="006169F8">
      <w:pPr>
        <w:pStyle w:val="24"/>
        <w:numPr>
          <w:ilvl w:val="1"/>
          <w:numId w:val="1"/>
        </w:numPr>
        <w:shd w:val="clear" w:color="auto" w:fill="auto"/>
        <w:tabs>
          <w:tab w:val="left" w:pos="584"/>
        </w:tabs>
        <w:spacing w:before="0"/>
      </w:pPr>
      <w:r>
        <w:t>Перечень вопросов, отводимых на самостоятельное освоение дисциплины,</w:t>
      </w:r>
    </w:p>
    <w:p w14:paraId="638CFAB3" w14:textId="06DAD9CA" w:rsidR="00B248A0" w:rsidRDefault="006169F8">
      <w:pPr>
        <w:pStyle w:val="24"/>
        <w:shd w:val="clear" w:color="auto" w:fill="auto"/>
        <w:tabs>
          <w:tab w:val="right" w:leader="dot" w:pos="9579"/>
        </w:tabs>
        <w:spacing w:before="0"/>
      </w:pPr>
      <w:r>
        <w:t>формы внеаудиторной самостоятельной работы</w:t>
      </w:r>
      <w:r>
        <w:tab/>
      </w:r>
      <w:r w:rsidR="000513EA">
        <w:t>1</w:t>
      </w:r>
      <w:r w:rsidR="002010AC">
        <w:t>5</w:t>
      </w:r>
    </w:p>
    <w:p w14:paraId="327AA1DC" w14:textId="77777777" w:rsidR="00B248A0" w:rsidRDefault="006169F8">
      <w:pPr>
        <w:pStyle w:val="24"/>
        <w:numPr>
          <w:ilvl w:val="1"/>
          <w:numId w:val="1"/>
        </w:numPr>
        <w:shd w:val="clear" w:color="auto" w:fill="auto"/>
        <w:tabs>
          <w:tab w:val="left" w:pos="584"/>
        </w:tabs>
        <w:spacing w:before="0"/>
      </w:pPr>
      <w:r>
        <w:t>Перечень вопросов, заданий, тем для подготовки к текущему</w:t>
      </w:r>
    </w:p>
    <w:p w14:paraId="25A03FED" w14:textId="3760CE8D" w:rsidR="00B248A0" w:rsidRDefault="006169F8">
      <w:pPr>
        <w:pStyle w:val="24"/>
        <w:shd w:val="clear" w:color="auto" w:fill="auto"/>
        <w:tabs>
          <w:tab w:val="right" w:leader="dot" w:pos="9579"/>
        </w:tabs>
        <w:spacing w:before="0"/>
      </w:pPr>
      <w:r>
        <w:t>контролю</w:t>
      </w:r>
      <w:r>
        <w:tab/>
      </w:r>
      <w:r w:rsidR="000513EA">
        <w:t>1</w:t>
      </w:r>
      <w:r w:rsidR="002010AC">
        <w:t>6</w:t>
      </w:r>
    </w:p>
    <w:p w14:paraId="0FC13A1F" w14:textId="77777777" w:rsidR="00B248A0" w:rsidRDefault="006169F8">
      <w:pPr>
        <w:pStyle w:val="24"/>
        <w:numPr>
          <w:ilvl w:val="0"/>
          <w:numId w:val="1"/>
        </w:numPr>
        <w:shd w:val="clear" w:color="auto" w:fill="auto"/>
        <w:tabs>
          <w:tab w:val="left" w:pos="471"/>
        </w:tabs>
        <w:spacing w:before="0"/>
      </w:pPr>
      <w:r>
        <w:t>Фонд оценочных средств для проведения промежуточной аттестации</w:t>
      </w:r>
    </w:p>
    <w:p w14:paraId="02DF74A2" w14:textId="22F2B054" w:rsidR="00B248A0" w:rsidRDefault="006169F8">
      <w:pPr>
        <w:pStyle w:val="24"/>
        <w:shd w:val="clear" w:color="auto" w:fill="auto"/>
        <w:tabs>
          <w:tab w:val="right" w:leader="dot" w:pos="9579"/>
        </w:tabs>
        <w:spacing w:before="0"/>
      </w:pPr>
      <w:r>
        <w:t>обучающихся по дисциплине</w:t>
      </w:r>
      <w:r>
        <w:tab/>
      </w:r>
      <w:r w:rsidR="000513EA">
        <w:t>1</w:t>
      </w:r>
      <w:r w:rsidR="002010AC">
        <w:t>8</w:t>
      </w:r>
    </w:p>
    <w:p w14:paraId="518A1543" w14:textId="77777777" w:rsidR="00B248A0" w:rsidRDefault="006169F8">
      <w:pPr>
        <w:pStyle w:val="24"/>
        <w:numPr>
          <w:ilvl w:val="0"/>
          <w:numId w:val="1"/>
        </w:numPr>
        <w:shd w:val="clear" w:color="auto" w:fill="auto"/>
        <w:tabs>
          <w:tab w:val="left" w:pos="471"/>
        </w:tabs>
        <w:spacing w:before="0"/>
      </w:pPr>
      <w:r>
        <w:t>Перечень основной и дополнительной учебной литературы, необходимой</w:t>
      </w:r>
    </w:p>
    <w:p w14:paraId="395E7DD7" w14:textId="5B7AA788" w:rsidR="00B248A0" w:rsidRDefault="006169F8">
      <w:pPr>
        <w:pStyle w:val="24"/>
        <w:shd w:val="clear" w:color="auto" w:fill="auto"/>
        <w:tabs>
          <w:tab w:val="right" w:leader="dot" w:pos="9579"/>
        </w:tabs>
        <w:spacing w:before="0"/>
      </w:pPr>
      <w:r>
        <w:t>для освоения дисциплины</w:t>
      </w:r>
      <w:r>
        <w:tab/>
      </w:r>
      <w:r w:rsidR="002010AC">
        <w:t>33</w:t>
      </w:r>
    </w:p>
    <w:p w14:paraId="790E6B0E" w14:textId="77777777" w:rsidR="00B248A0" w:rsidRDefault="006169F8">
      <w:pPr>
        <w:pStyle w:val="24"/>
        <w:numPr>
          <w:ilvl w:val="0"/>
          <w:numId w:val="1"/>
        </w:numPr>
        <w:shd w:val="clear" w:color="auto" w:fill="auto"/>
        <w:tabs>
          <w:tab w:val="left" w:pos="471"/>
        </w:tabs>
        <w:spacing w:before="0"/>
      </w:pPr>
      <w:r>
        <w:t>Перечень ресурсов информационно-телекоммуникационной сети</w:t>
      </w:r>
    </w:p>
    <w:p w14:paraId="392E0301" w14:textId="31F27487" w:rsidR="00B248A0" w:rsidRDefault="006169F8">
      <w:pPr>
        <w:pStyle w:val="24"/>
        <w:shd w:val="clear" w:color="auto" w:fill="auto"/>
        <w:tabs>
          <w:tab w:val="right" w:leader="dot" w:pos="9579"/>
        </w:tabs>
        <w:spacing w:before="0"/>
      </w:pPr>
      <w:r>
        <w:t>«Интернет», необходимых для освоения дисциплины</w:t>
      </w:r>
      <w:r>
        <w:tab/>
      </w:r>
      <w:r w:rsidR="002010AC">
        <w:t>35</w:t>
      </w:r>
    </w:p>
    <w:p w14:paraId="35360E36" w14:textId="77777777" w:rsidR="00B248A0" w:rsidRDefault="006169F8">
      <w:pPr>
        <w:pStyle w:val="24"/>
        <w:numPr>
          <w:ilvl w:val="0"/>
          <w:numId w:val="1"/>
        </w:numPr>
        <w:shd w:val="clear" w:color="auto" w:fill="auto"/>
        <w:tabs>
          <w:tab w:val="left" w:pos="493"/>
        </w:tabs>
        <w:spacing w:before="0"/>
      </w:pPr>
      <w:r>
        <w:t>Методические указания для обучающихся по освоению</w:t>
      </w:r>
    </w:p>
    <w:p w14:paraId="75CC0714" w14:textId="1F545CA9" w:rsidR="00B248A0" w:rsidRDefault="006169F8">
      <w:pPr>
        <w:pStyle w:val="24"/>
        <w:shd w:val="clear" w:color="auto" w:fill="auto"/>
        <w:tabs>
          <w:tab w:val="right" w:leader="dot" w:pos="9579"/>
        </w:tabs>
        <w:spacing w:before="0"/>
      </w:pPr>
      <w:r>
        <w:t>дисциплины</w:t>
      </w:r>
      <w:r>
        <w:tab/>
      </w:r>
      <w:r w:rsidR="002010AC">
        <w:t>35</w:t>
      </w:r>
    </w:p>
    <w:p w14:paraId="2F3885D3" w14:textId="77777777" w:rsidR="00B248A0" w:rsidRDefault="006169F8">
      <w:pPr>
        <w:pStyle w:val="24"/>
        <w:numPr>
          <w:ilvl w:val="0"/>
          <w:numId w:val="1"/>
        </w:numPr>
        <w:shd w:val="clear" w:color="auto" w:fill="auto"/>
        <w:tabs>
          <w:tab w:val="left" w:pos="493"/>
        </w:tabs>
        <w:spacing w:before="0"/>
      </w:pPr>
      <w:r>
        <w:t>Перечень информационных технологий, используемых при осуществлении</w:t>
      </w:r>
    </w:p>
    <w:p w14:paraId="2672B75C" w14:textId="5005D941" w:rsidR="00B248A0" w:rsidRDefault="006169F8">
      <w:pPr>
        <w:pStyle w:val="24"/>
        <w:shd w:val="clear" w:color="auto" w:fill="auto"/>
        <w:tabs>
          <w:tab w:val="right" w:leader="dot" w:pos="9579"/>
        </w:tabs>
        <w:spacing w:before="0"/>
      </w:pPr>
      <w:r>
        <w:t>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tab/>
      </w:r>
      <w:r w:rsidR="002010AC">
        <w:t>37</w:t>
      </w:r>
    </w:p>
    <w:p w14:paraId="19F117BF" w14:textId="637D2E87" w:rsidR="00B248A0" w:rsidRDefault="003007D3">
      <w:pPr>
        <w:pStyle w:val="24"/>
        <w:numPr>
          <w:ilvl w:val="1"/>
          <w:numId w:val="1"/>
        </w:numPr>
        <w:shd w:val="clear" w:color="auto" w:fill="auto"/>
        <w:tabs>
          <w:tab w:val="left" w:pos="699"/>
          <w:tab w:val="right" w:leader="dot" w:pos="9579"/>
        </w:tabs>
        <w:spacing w:before="0"/>
      </w:pPr>
      <w:hyperlink w:anchor="bookmark25" w:tooltip="Current Document">
        <w:r w:rsidR="006169F8">
          <w:t>Комплект лицензионного программного обеспечения</w:t>
        </w:r>
        <w:r w:rsidR="006169F8">
          <w:tab/>
        </w:r>
      </w:hyperlink>
      <w:r w:rsidR="002010AC">
        <w:t>37</w:t>
      </w:r>
    </w:p>
    <w:p w14:paraId="5128AD43" w14:textId="0CC81AF5" w:rsidR="00B248A0" w:rsidRDefault="006169F8">
      <w:pPr>
        <w:pStyle w:val="24"/>
        <w:numPr>
          <w:ilvl w:val="1"/>
          <w:numId w:val="1"/>
        </w:numPr>
        <w:shd w:val="clear" w:color="auto" w:fill="auto"/>
        <w:tabs>
          <w:tab w:val="left" w:pos="778"/>
        </w:tabs>
        <w:spacing w:before="0"/>
      </w:pPr>
      <w:r>
        <w:t xml:space="preserve">Современные профессиональные базы данных </w:t>
      </w:r>
      <w:r w:rsidR="00925C5A">
        <w:t>и</w:t>
      </w:r>
      <w:r>
        <w:t xml:space="preserve"> информационные</w:t>
      </w:r>
    </w:p>
    <w:p w14:paraId="208BC9FE" w14:textId="4F01B85B" w:rsidR="00B248A0" w:rsidRDefault="006169F8">
      <w:pPr>
        <w:pStyle w:val="24"/>
        <w:shd w:val="clear" w:color="auto" w:fill="auto"/>
        <w:tabs>
          <w:tab w:val="right" w:leader="dot" w:pos="9579"/>
        </w:tabs>
        <w:spacing w:before="0"/>
      </w:pPr>
      <w:r>
        <w:t>справочные системы</w:t>
      </w:r>
      <w:r>
        <w:tab/>
      </w:r>
      <w:r w:rsidR="002010AC">
        <w:t>37</w:t>
      </w:r>
    </w:p>
    <w:p w14:paraId="2DD0E945" w14:textId="77777777" w:rsidR="00B248A0" w:rsidRDefault="006169F8">
      <w:pPr>
        <w:pStyle w:val="24"/>
        <w:numPr>
          <w:ilvl w:val="1"/>
          <w:numId w:val="1"/>
        </w:numPr>
        <w:shd w:val="clear" w:color="auto" w:fill="auto"/>
        <w:tabs>
          <w:tab w:val="left" w:pos="778"/>
        </w:tabs>
        <w:spacing w:before="0"/>
      </w:pPr>
      <w:r>
        <w:t>Сертифицированные программные и аппаратные средства защиты</w:t>
      </w:r>
    </w:p>
    <w:p w14:paraId="4291C74B" w14:textId="7795CB27" w:rsidR="00B248A0" w:rsidRDefault="006169F8">
      <w:pPr>
        <w:pStyle w:val="24"/>
        <w:shd w:val="clear" w:color="auto" w:fill="auto"/>
        <w:tabs>
          <w:tab w:val="right" w:leader="dot" w:pos="9579"/>
        </w:tabs>
        <w:spacing w:before="0"/>
      </w:pPr>
      <w:r>
        <w:t>информации</w:t>
      </w:r>
      <w:r>
        <w:tab/>
      </w:r>
      <w:r w:rsidR="002010AC">
        <w:t>3</w:t>
      </w:r>
      <w:r w:rsidR="00663156">
        <w:t>8</w:t>
      </w:r>
    </w:p>
    <w:p w14:paraId="6D97702B" w14:textId="77777777" w:rsidR="00B248A0" w:rsidRDefault="006169F8">
      <w:pPr>
        <w:pStyle w:val="24"/>
        <w:numPr>
          <w:ilvl w:val="0"/>
          <w:numId w:val="1"/>
        </w:numPr>
        <w:shd w:val="clear" w:color="auto" w:fill="auto"/>
        <w:tabs>
          <w:tab w:val="left" w:pos="493"/>
        </w:tabs>
        <w:spacing w:before="0"/>
      </w:pPr>
      <w:r>
        <w:t>Описание материально-технической базы, необходимой для осуществления</w:t>
      </w:r>
    </w:p>
    <w:p w14:paraId="65B71F59" w14:textId="5C440E54" w:rsidR="00B248A0" w:rsidRDefault="006169F8">
      <w:pPr>
        <w:pStyle w:val="24"/>
        <w:shd w:val="clear" w:color="auto" w:fill="auto"/>
        <w:tabs>
          <w:tab w:val="right" w:leader="dot" w:pos="9579"/>
        </w:tabs>
        <w:spacing w:before="0"/>
        <w:sectPr w:rsidR="00B248A0">
          <w:headerReference w:type="default" r:id="rId10"/>
          <w:footerReference w:type="default" r:id="rId11"/>
          <w:footerReference w:type="first" r:id="rId12"/>
          <w:pgSz w:w="11900" w:h="16840"/>
          <w:pgMar w:top="1159" w:right="760" w:bottom="1756" w:left="1367" w:header="0" w:footer="3" w:gutter="0"/>
          <w:pgNumType w:start="3"/>
          <w:cols w:space="720"/>
          <w:noEndnote/>
          <w:titlePg/>
          <w:docGrid w:linePitch="360"/>
        </w:sectPr>
      </w:pPr>
      <w:r>
        <w:t>образовательного процесса по дисциплине</w:t>
      </w:r>
      <w:r>
        <w:tab/>
      </w:r>
      <w:r>
        <w:fldChar w:fldCharType="end"/>
      </w:r>
      <w:r w:rsidR="002010AC">
        <w:t>38</w:t>
      </w:r>
    </w:p>
    <w:p w14:paraId="082F391F" w14:textId="26CEC069" w:rsidR="003235FE" w:rsidRPr="003235FE" w:rsidRDefault="00FA4259" w:rsidP="00981C21">
      <w:pPr>
        <w:pStyle w:val="30"/>
        <w:numPr>
          <w:ilvl w:val="0"/>
          <w:numId w:val="47"/>
        </w:numPr>
        <w:shd w:val="clear" w:color="auto" w:fill="auto"/>
        <w:tabs>
          <w:tab w:val="left" w:pos="1104"/>
        </w:tabs>
        <w:spacing w:after="120" w:line="317" w:lineRule="exact"/>
        <w:ind w:firstLine="743"/>
        <w:jc w:val="both"/>
      </w:pPr>
      <w:r>
        <w:br w:type="page"/>
      </w:r>
      <w:r w:rsidR="003235FE" w:rsidRPr="003235FE">
        <w:lastRenderedPageBreak/>
        <w:t>Наименование дисциплины</w:t>
      </w:r>
    </w:p>
    <w:p w14:paraId="3D3A91BE" w14:textId="57306E97" w:rsidR="00B248A0" w:rsidRDefault="006169F8" w:rsidP="00ED6C03">
      <w:pPr>
        <w:pStyle w:val="21"/>
        <w:shd w:val="clear" w:color="auto" w:fill="auto"/>
        <w:spacing w:after="120" w:line="240" w:lineRule="auto"/>
        <w:ind w:firstLine="743"/>
        <w:jc w:val="both"/>
      </w:pPr>
      <w:r>
        <w:t>Учебная дисциплина «</w:t>
      </w:r>
      <w:r w:rsidR="00A34005" w:rsidRPr="00A34005">
        <w:t xml:space="preserve">Анализ </w:t>
      </w:r>
      <w:r w:rsidR="00D40982">
        <w:t>эффективности бизнеса</w:t>
      </w:r>
      <w:r>
        <w:t>».</w:t>
      </w:r>
    </w:p>
    <w:p w14:paraId="7A3FEDF1" w14:textId="706BD6FF" w:rsidR="00093AE6" w:rsidRPr="00093AE6" w:rsidRDefault="00093AE6" w:rsidP="00FA4259">
      <w:pPr>
        <w:pStyle w:val="30"/>
        <w:numPr>
          <w:ilvl w:val="0"/>
          <w:numId w:val="47"/>
        </w:numPr>
        <w:shd w:val="clear" w:color="auto" w:fill="auto"/>
        <w:tabs>
          <w:tab w:val="left" w:pos="1104"/>
        </w:tabs>
        <w:spacing w:after="120" w:line="317" w:lineRule="exact"/>
        <w:ind w:firstLine="743"/>
        <w:jc w:val="both"/>
        <w:rPr>
          <w:color w:val="FF0000"/>
        </w:rPr>
      </w:pPr>
      <w:bookmarkStart w:id="15" w:name="_Hlk105182344"/>
      <w:r w:rsidRPr="00093AE6">
        <w:rPr>
          <w:bCs w:val="0"/>
          <w:color w:val="auto"/>
          <w:lang w:bidi="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 xml:space="preserve"> </w:t>
      </w:r>
    </w:p>
    <w:p w14:paraId="7423E3D4" w14:textId="37C95D12" w:rsidR="00093AE6" w:rsidRPr="00093AE6" w:rsidRDefault="00093AE6" w:rsidP="00093AE6">
      <w:pPr>
        <w:pStyle w:val="30"/>
        <w:shd w:val="clear" w:color="auto" w:fill="auto"/>
        <w:tabs>
          <w:tab w:val="left" w:pos="1104"/>
        </w:tabs>
        <w:spacing w:after="120" w:line="317" w:lineRule="exact"/>
        <w:ind w:firstLine="743"/>
        <w:jc w:val="both"/>
        <w:rPr>
          <w:color w:val="auto"/>
        </w:rPr>
      </w:pPr>
      <w:r w:rsidRPr="00093AE6">
        <w:rPr>
          <w:color w:val="auto"/>
        </w:rPr>
        <w:t>«Финансовый анализ и оценка инвестиционных решений»</w:t>
      </w:r>
    </w:p>
    <w:tbl>
      <w:tblPr>
        <w:tblStyle w:val="ae"/>
        <w:tblW w:w="0" w:type="auto"/>
        <w:tblLook w:val="04A0" w:firstRow="1" w:lastRow="0" w:firstColumn="1" w:lastColumn="0" w:noHBand="0" w:noVBand="1"/>
      </w:tblPr>
      <w:tblGrid>
        <w:gridCol w:w="980"/>
        <w:gridCol w:w="2150"/>
        <w:gridCol w:w="2244"/>
        <w:gridCol w:w="4317"/>
      </w:tblGrid>
      <w:tr w:rsidR="008A099D" w:rsidRPr="008A099D" w14:paraId="23782732" w14:textId="77777777" w:rsidTr="00E7224A">
        <w:tc>
          <w:tcPr>
            <w:tcW w:w="984" w:type="dxa"/>
            <w:tcBorders>
              <w:top w:val="single" w:sz="4" w:space="0" w:color="auto"/>
              <w:left w:val="single" w:sz="4" w:space="0" w:color="auto"/>
            </w:tcBorders>
            <w:shd w:val="clear" w:color="auto" w:fill="FFFFFF"/>
            <w:vAlign w:val="center"/>
          </w:tcPr>
          <w:p w14:paraId="1D0E0275" w14:textId="77777777" w:rsidR="008A099D" w:rsidRPr="008A099D" w:rsidRDefault="008A099D" w:rsidP="00474A47">
            <w:pPr>
              <w:spacing w:line="274" w:lineRule="exact"/>
              <w:jc w:val="center"/>
              <w:rPr>
                <w:rFonts w:ascii="Times New Roman" w:eastAsia="Times New Roman" w:hAnsi="Times New Roman"/>
                <w:color w:val="auto"/>
                <w:sz w:val="24"/>
                <w:szCs w:val="24"/>
              </w:rPr>
            </w:pPr>
            <w:bookmarkStart w:id="16" w:name="_Hlk105187765"/>
            <w:bookmarkEnd w:id="15"/>
            <w:r w:rsidRPr="008A099D">
              <w:rPr>
                <w:rFonts w:ascii="Times New Roman" w:eastAsia="Times New Roman" w:hAnsi="Times New Roman"/>
                <w:sz w:val="24"/>
                <w:szCs w:val="24"/>
                <w:shd w:val="clear" w:color="auto" w:fill="FFFFFF"/>
              </w:rPr>
              <w:t>Код</w:t>
            </w:r>
          </w:p>
          <w:p w14:paraId="3D80F8FA" w14:textId="77777777" w:rsidR="008A099D" w:rsidRPr="008A099D" w:rsidRDefault="008A099D" w:rsidP="00474A47">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компе</w:t>
            </w:r>
            <w:r w:rsidRPr="008A099D">
              <w:rPr>
                <w:rFonts w:ascii="Times New Roman" w:eastAsia="Times New Roman" w:hAnsi="Times New Roman"/>
                <w:sz w:val="24"/>
                <w:szCs w:val="24"/>
                <w:shd w:val="clear" w:color="auto" w:fill="FFFFFF"/>
              </w:rPr>
              <w:softHyphen/>
              <w:t>-</w:t>
            </w:r>
          </w:p>
          <w:p w14:paraId="17DC6AAF" w14:textId="77777777" w:rsidR="008A099D" w:rsidRPr="008A099D" w:rsidRDefault="008A099D" w:rsidP="00474A47">
            <w:pPr>
              <w:jc w:val="center"/>
              <w:rPr>
                <w:rFonts w:ascii="Times New Roman" w:hAnsi="Times New Roman"/>
                <w:color w:val="auto"/>
                <w:sz w:val="24"/>
                <w:szCs w:val="24"/>
              </w:rPr>
            </w:pPr>
            <w:r w:rsidRPr="008A099D">
              <w:rPr>
                <w:rFonts w:ascii="Times New Roman" w:hAnsi="Times New Roman"/>
                <w:sz w:val="24"/>
                <w:szCs w:val="24"/>
                <w:shd w:val="clear" w:color="auto" w:fill="FFFFFF"/>
              </w:rPr>
              <w:t>тенции</w:t>
            </w:r>
          </w:p>
        </w:tc>
        <w:tc>
          <w:tcPr>
            <w:tcW w:w="2158" w:type="dxa"/>
            <w:tcBorders>
              <w:top w:val="single" w:sz="4" w:space="0" w:color="auto"/>
              <w:left w:val="single" w:sz="4" w:space="0" w:color="auto"/>
            </w:tcBorders>
            <w:shd w:val="clear" w:color="auto" w:fill="FFFFFF"/>
            <w:vAlign w:val="center"/>
          </w:tcPr>
          <w:p w14:paraId="7DF58992" w14:textId="77777777" w:rsidR="008A099D" w:rsidRPr="008A099D" w:rsidRDefault="008A099D" w:rsidP="00474A47">
            <w:pPr>
              <w:spacing w:line="220"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p>
          <w:p w14:paraId="4FABA99D" w14:textId="77777777" w:rsidR="008A099D" w:rsidRPr="008A099D" w:rsidRDefault="008A099D" w:rsidP="00474A47">
            <w:pPr>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2245" w:type="dxa"/>
            <w:tcBorders>
              <w:top w:val="single" w:sz="4" w:space="0" w:color="auto"/>
              <w:left w:val="single" w:sz="4" w:space="0" w:color="auto"/>
            </w:tcBorders>
            <w:shd w:val="clear" w:color="auto" w:fill="FFFFFF"/>
            <w:vAlign w:val="center"/>
          </w:tcPr>
          <w:p w14:paraId="0796C461" w14:textId="77777777" w:rsidR="008A099D" w:rsidRPr="008A099D" w:rsidRDefault="008A099D" w:rsidP="00474A47">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p>
          <w:p w14:paraId="3DF876A2" w14:textId="77777777" w:rsidR="008A099D" w:rsidRPr="008A099D" w:rsidRDefault="008A099D" w:rsidP="00474A47">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достижения</w:t>
            </w:r>
          </w:p>
          <w:p w14:paraId="7FEC03EF" w14:textId="77777777" w:rsidR="008A099D" w:rsidRPr="008A099D" w:rsidRDefault="008A099D" w:rsidP="00474A47">
            <w:pPr>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4530" w:type="dxa"/>
            <w:tcBorders>
              <w:top w:val="single" w:sz="4" w:space="0" w:color="auto"/>
              <w:left w:val="single" w:sz="4" w:space="0" w:color="auto"/>
              <w:right w:val="single" w:sz="4" w:space="0" w:color="auto"/>
            </w:tcBorders>
            <w:shd w:val="clear" w:color="auto" w:fill="FFFFFF"/>
            <w:vAlign w:val="center"/>
          </w:tcPr>
          <w:p w14:paraId="1C5FD4EC" w14:textId="5A0E3DE5" w:rsidR="008A099D" w:rsidRPr="00D86287" w:rsidRDefault="008A099D" w:rsidP="00474A47">
            <w:pPr>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9E7F89" w:rsidRPr="008A099D" w14:paraId="070B4195" w14:textId="77777777" w:rsidTr="00E7224A">
        <w:tc>
          <w:tcPr>
            <w:tcW w:w="984" w:type="dxa"/>
            <w:vMerge w:val="restart"/>
          </w:tcPr>
          <w:p w14:paraId="53846B40" w14:textId="03632E57" w:rsidR="009E7F89" w:rsidRPr="00D40982" w:rsidRDefault="009E7F89" w:rsidP="00474A47">
            <w:pPr>
              <w:rPr>
                <w:rFonts w:ascii="Times New Roman" w:hAnsi="Times New Roman"/>
                <w:color w:val="auto"/>
                <w:sz w:val="24"/>
                <w:szCs w:val="24"/>
                <w:lang w:val="ru-RU"/>
              </w:rPr>
            </w:pPr>
            <w:r w:rsidRPr="008A099D">
              <w:rPr>
                <w:rFonts w:ascii="Times New Roman" w:hAnsi="Times New Roman"/>
                <w:color w:val="auto"/>
                <w:sz w:val="24"/>
                <w:szCs w:val="24"/>
              </w:rPr>
              <w:t>ДКН-</w:t>
            </w:r>
            <w:r>
              <w:rPr>
                <w:rFonts w:ascii="Times New Roman" w:hAnsi="Times New Roman"/>
                <w:color w:val="auto"/>
                <w:sz w:val="24"/>
                <w:szCs w:val="24"/>
                <w:lang w:val="ru-RU"/>
              </w:rPr>
              <w:t>2</w:t>
            </w:r>
          </w:p>
        </w:tc>
        <w:tc>
          <w:tcPr>
            <w:tcW w:w="2158" w:type="dxa"/>
            <w:vMerge w:val="restart"/>
          </w:tcPr>
          <w:p w14:paraId="791CDB60" w14:textId="739FCC64" w:rsidR="009E7F89" w:rsidRPr="00D86287" w:rsidRDefault="00E72E96" w:rsidP="00474A47">
            <w:pPr>
              <w:rPr>
                <w:rFonts w:ascii="Times New Roman" w:hAnsi="Times New Roman"/>
                <w:color w:val="auto"/>
                <w:sz w:val="24"/>
                <w:szCs w:val="24"/>
                <w:lang w:val="ru-RU"/>
              </w:rPr>
            </w:pPr>
            <w:r w:rsidRPr="00E72E96">
              <w:rPr>
                <w:rFonts w:ascii="Times New Roman" w:hAnsi="Times New Roman"/>
                <w:bCs/>
                <w:color w:val="auto"/>
                <w:sz w:val="24"/>
                <w:szCs w:val="24"/>
                <w:lang w:val="ru-RU" w:bidi="ru-RU"/>
              </w:rPr>
              <w:t>Способность комплексно анализировать и интерпретировать финансовую,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 а также соответствующих методических и нормативных документов</w:t>
            </w:r>
            <w:r w:rsidR="009E7F89">
              <w:rPr>
                <w:rFonts w:ascii="Times New Roman" w:hAnsi="Times New Roman"/>
                <w:color w:val="auto"/>
                <w:sz w:val="24"/>
                <w:szCs w:val="24"/>
                <w:lang w:val="ru-RU" w:bidi="ru-RU"/>
              </w:rPr>
              <w:t>.</w:t>
            </w:r>
          </w:p>
        </w:tc>
        <w:tc>
          <w:tcPr>
            <w:tcW w:w="2245" w:type="dxa"/>
          </w:tcPr>
          <w:p w14:paraId="6318F320" w14:textId="30E9CF58" w:rsidR="009E7F89" w:rsidRPr="00FA4259" w:rsidRDefault="009E7F89" w:rsidP="00474A47">
            <w:pPr>
              <w:rPr>
                <w:rFonts w:ascii="Times New Roman" w:hAnsi="Times New Roman"/>
                <w:color w:val="auto"/>
                <w:sz w:val="24"/>
                <w:szCs w:val="24"/>
                <w:highlight w:val="yellow"/>
                <w:lang w:val="ru-RU"/>
              </w:rPr>
            </w:pPr>
            <w:r w:rsidRPr="000952D1">
              <w:rPr>
                <w:rFonts w:ascii="Times New Roman" w:hAnsi="Times New Roman"/>
                <w:b/>
                <w:bCs/>
                <w:color w:val="auto"/>
                <w:sz w:val="24"/>
                <w:szCs w:val="24"/>
                <w:lang w:val="ru-RU"/>
              </w:rPr>
              <w:t xml:space="preserve">1. </w:t>
            </w:r>
            <w:r w:rsidR="00E72E96" w:rsidRPr="00E72E96">
              <w:rPr>
                <w:rFonts w:ascii="Times New Roman" w:hAnsi="Times New Roman"/>
                <w:color w:val="auto"/>
                <w:sz w:val="24"/>
                <w:szCs w:val="24"/>
                <w:lang w:val="ru-RU" w:bidi="ru-RU"/>
              </w:rPr>
              <w:t>Анализирует финансовое положение и выявляет несоответствия текущего финансового состояния клиента его финансовым целям</w:t>
            </w:r>
            <w:r w:rsidRPr="000952D1">
              <w:rPr>
                <w:rFonts w:ascii="Times New Roman" w:hAnsi="Times New Roman"/>
                <w:color w:val="auto"/>
                <w:sz w:val="24"/>
                <w:szCs w:val="24"/>
                <w:lang w:val="ru-RU"/>
              </w:rPr>
              <w:t>.</w:t>
            </w:r>
          </w:p>
        </w:tc>
        <w:tc>
          <w:tcPr>
            <w:tcW w:w="4530" w:type="dxa"/>
          </w:tcPr>
          <w:p w14:paraId="4F33F934" w14:textId="77777777" w:rsidR="009E7F89" w:rsidRPr="00D86287" w:rsidRDefault="009E7F89"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1.Знать:</w:t>
            </w:r>
          </w:p>
          <w:p w14:paraId="17EC0CEB" w14:textId="32CF7C19" w:rsidR="009E7F89" w:rsidRPr="00D86287" w:rsidRDefault="009E7F89" w:rsidP="00474A47">
            <w:pPr>
              <w:rPr>
                <w:rFonts w:ascii="Times New Roman" w:hAnsi="Times New Roman"/>
                <w:color w:val="auto"/>
                <w:sz w:val="24"/>
                <w:szCs w:val="24"/>
                <w:lang w:val="ru-RU"/>
              </w:rPr>
            </w:pPr>
            <w:r w:rsidRPr="00EB465C">
              <w:rPr>
                <w:rFonts w:ascii="Times New Roman" w:hAnsi="Times New Roman"/>
                <w:color w:val="auto"/>
                <w:sz w:val="24"/>
                <w:szCs w:val="24"/>
                <w:lang w:val="ru-RU"/>
              </w:rPr>
              <w:t>требования к организации аналитической работы в организации</w:t>
            </w:r>
            <w:r w:rsidRPr="00D86287">
              <w:rPr>
                <w:rFonts w:ascii="Times New Roman" w:hAnsi="Times New Roman"/>
                <w:color w:val="auto"/>
                <w:sz w:val="24"/>
                <w:szCs w:val="24"/>
                <w:lang w:val="ru-RU"/>
              </w:rPr>
              <w:t>.</w:t>
            </w:r>
          </w:p>
          <w:p w14:paraId="55B862B8" w14:textId="77777777" w:rsidR="009E7F89" w:rsidRPr="00D86287" w:rsidRDefault="009E7F89"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Уметь:</w:t>
            </w:r>
          </w:p>
          <w:p w14:paraId="1DB01466" w14:textId="0488ABF1" w:rsidR="009E7F89" w:rsidRPr="00D86287" w:rsidRDefault="009E7F89" w:rsidP="00474A47">
            <w:pPr>
              <w:rPr>
                <w:rFonts w:ascii="Times New Roman" w:hAnsi="Times New Roman"/>
                <w:color w:val="auto"/>
                <w:sz w:val="24"/>
                <w:szCs w:val="24"/>
                <w:lang w:val="ru-RU"/>
              </w:rPr>
            </w:pPr>
            <w:r w:rsidRPr="00D86287">
              <w:rPr>
                <w:rFonts w:ascii="Times New Roman" w:hAnsi="Times New Roman"/>
                <w:color w:val="auto"/>
                <w:sz w:val="24"/>
                <w:szCs w:val="24"/>
                <w:lang w:val="ru-RU"/>
              </w:rPr>
              <w:t xml:space="preserve"> </w:t>
            </w:r>
            <w:r w:rsidRPr="00EB465C">
              <w:rPr>
                <w:rFonts w:ascii="Times New Roman" w:hAnsi="Times New Roman"/>
                <w:color w:val="auto"/>
                <w:sz w:val="24"/>
                <w:szCs w:val="24"/>
                <w:lang w:val="ru-RU"/>
              </w:rPr>
              <w:t>осуществлять анализ и обработку релевантной информации стандартными методами анализа</w:t>
            </w:r>
            <w:r w:rsidRPr="00D86287">
              <w:rPr>
                <w:rFonts w:ascii="Times New Roman" w:hAnsi="Times New Roman"/>
                <w:color w:val="auto"/>
                <w:sz w:val="24"/>
                <w:szCs w:val="24"/>
                <w:lang w:val="ru-RU"/>
              </w:rPr>
              <w:t>.</w:t>
            </w:r>
          </w:p>
        </w:tc>
      </w:tr>
      <w:tr w:rsidR="009E7F89" w:rsidRPr="008A099D" w14:paraId="0032471B" w14:textId="77777777" w:rsidTr="00E7224A">
        <w:tc>
          <w:tcPr>
            <w:tcW w:w="984" w:type="dxa"/>
            <w:vMerge/>
          </w:tcPr>
          <w:p w14:paraId="55DFB144" w14:textId="77777777" w:rsidR="009E7F89" w:rsidRPr="00D86287" w:rsidRDefault="009E7F89" w:rsidP="00474A47">
            <w:pPr>
              <w:rPr>
                <w:rFonts w:ascii="Times New Roman" w:hAnsi="Times New Roman"/>
                <w:color w:val="auto"/>
                <w:sz w:val="24"/>
                <w:szCs w:val="24"/>
                <w:lang w:val="ru-RU"/>
              </w:rPr>
            </w:pPr>
          </w:p>
        </w:tc>
        <w:tc>
          <w:tcPr>
            <w:tcW w:w="2158" w:type="dxa"/>
            <w:vMerge/>
          </w:tcPr>
          <w:p w14:paraId="01A06A21" w14:textId="77777777" w:rsidR="009E7F89" w:rsidRPr="00D86287" w:rsidRDefault="009E7F89" w:rsidP="00474A47">
            <w:pPr>
              <w:rPr>
                <w:rFonts w:ascii="Times New Roman" w:hAnsi="Times New Roman"/>
                <w:color w:val="auto"/>
                <w:sz w:val="24"/>
                <w:szCs w:val="24"/>
                <w:lang w:val="ru-RU"/>
              </w:rPr>
            </w:pPr>
          </w:p>
        </w:tc>
        <w:tc>
          <w:tcPr>
            <w:tcW w:w="2245" w:type="dxa"/>
          </w:tcPr>
          <w:p w14:paraId="02142119" w14:textId="761E4D8C" w:rsidR="009E7F89" w:rsidRPr="00FB1834" w:rsidRDefault="009E7F89" w:rsidP="00474A47">
            <w:pPr>
              <w:rPr>
                <w:rFonts w:asciiTheme="minorHAnsi" w:eastAsiaTheme="minorHAnsi" w:hAnsiTheme="minorHAnsi" w:cstheme="minorBidi"/>
                <w:color w:val="auto"/>
                <w:highlight w:val="yellow"/>
                <w:lang w:val="ru-RU"/>
              </w:rPr>
            </w:pPr>
            <w:r w:rsidRPr="00FB1834">
              <w:rPr>
                <w:rFonts w:ascii="Times New Roman" w:hAnsi="Times New Roman"/>
                <w:b/>
                <w:bCs/>
                <w:color w:val="auto"/>
                <w:sz w:val="24"/>
                <w:szCs w:val="24"/>
                <w:lang w:val="ru-RU"/>
              </w:rPr>
              <w:t>2</w:t>
            </w:r>
            <w:r w:rsidRPr="00FB1834">
              <w:rPr>
                <w:rFonts w:ascii="Times New Roman" w:hAnsi="Times New Roman"/>
                <w:color w:val="auto"/>
                <w:sz w:val="24"/>
                <w:szCs w:val="24"/>
                <w:lang w:val="ru-RU"/>
              </w:rPr>
              <w:t>.</w:t>
            </w:r>
            <w:r w:rsidRPr="00FB1834">
              <w:rPr>
                <w:rFonts w:asciiTheme="minorHAnsi" w:eastAsiaTheme="minorHAnsi" w:hAnsiTheme="minorHAnsi" w:cstheme="minorBidi"/>
                <w:color w:val="auto"/>
                <w:lang w:val="ru-RU"/>
              </w:rPr>
              <w:t xml:space="preserve"> </w:t>
            </w:r>
            <w:r w:rsidR="00E72E96" w:rsidRPr="00E72E96">
              <w:rPr>
                <w:rFonts w:ascii="Times New Roman" w:eastAsiaTheme="minorHAnsi" w:hAnsi="Times New Roman"/>
                <w:color w:val="auto"/>
                <w:sz w:val="24"/>
                <w:szCs w:val="24"/>
                <w:lang w:val="ru-RU" w:bidi="ru-RU"/>
              </w:rPr>
              <w:t>Владеет методикой финансового анализа состояния клиента, методами количественного и качественного анализа финансовых показателей</w:t>
            </w:r>
            <w:r w:rsidRPr="00FB1834">
              <w:rPr>
                <w:rFonts w:ascii="Times New Roman" w:eastAsiaTheme="minorHAnsi" w:hAnsi="Times New Roman"/>
                <w:color w:val="auto"/>
                <w:sz w:val="24"/>
                <w:szCs w:val="24"/>
                <w:lang w:val="ru-RU"/>
              </w:rPr>
              <w:t>.</w:t>
            </w:r>
          </w:p>
        </w:tc>
        <w:tc>
          <w:tcPr>
            <w:tcW w:w="4530" w:type="dxa"/>
          </w:tcPr>
          <w:p w14:paraId="0B4DAF5A" w14:textId="77777777" w:rsidR="009E7F89" w:rsidRDefault="009E7F89"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2.Знать: </w:t>
            </w:r>
          </w:p>
          <w:p w14:paraId="60FABF14" w14:textId="36474F4B" w:rsidR="009E7F89" w:rsidRPr="00D86287" w:rsidRDefault="009E7F89" w:rsidP="00474A47">
            <w:pPr>
              <w:rPr>
                <w:rFonts w:ascii="Times New Roman" w:hAnsi="Times New Roman"/>
                <w:color w:val="auto"/>
                <w:sz w:val="24"/>
                <w:szCs w:val="24"/>
                <w:lang w:val="ru-RU"/>
              </w:rPr>
            </w:pPr>
            <w:r>
              <w:rPr>
                <w:rFonts w:ascii="Times New Roman" w:hAnsi="Times New Roman"/>
                <w:color w:val="auto"/>
                <w:sz w:val="24"/>
                <w:szCs w:val="24"/>
                <w:lang w:val="ru-RU"/>
              </w:rPr>
              <w:t>методику финансового анализа состояния предприятия</w:t>
            </w:r>
            <w:r w:rsidRPr="00D86287">
              <w:rPr>
                <w:rFonts w:ascii="Times New Roman" w:hAnsi="Times New Roman"/>
                <w:color w:val="auto"/>
                <w:sz w:val="24"/>
                <w:szCs w:val="24"/>
                <w:lang w:val="ru-RU"/>
              </w:rPr>
              <w:t xml:space="preserve">. </w:t>
            </w:r>
          </w:p>
          <w:p w14:paraId="1318F960" w14:textId="77777777" w:rsidR="009E7F89" w:rsidRPr="00D86287" w:rsidRDefault="009E7F89"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59467CE5" w14:textId="2C8B8586" w:rsidR="009E7F89" w:rsidRPr="00D86287" w:rsidRDefault="009E7F89" w:rsidP="00474A47">
            <w:pPr>
              <w:rPr>
                <w:rFonts w:ascii="Times New Roman" w:hAnsi="Times New Roman"/>
                <w:color w:val="auto"/>
                <w:sz w:val="24"/>
                <w:szCs w:val="24"/>
                <w:lang w:val="ru-RU"/>
              </w:rPr>
            </w:pPr>
            <w:r w:rsidRPr="00EB465C">
              <w:rPr>
                <w:rFonts w:ascii="Times New Roman" w:hAnsi="Times New Roman"/>
                <w:color w:val="auto"/>
                <w:sz w:val="24"/>
                <w:szCs w:val="24"/>
                <w:lang w:val="ru-RU"/>
              </w:rPr>
              <w:t>дать оценку, интерпретацию, выявить проблемы по полученным результатам анализа</w:t>
            </w:r>
            <w:r w:rsidRPr="00D86287">
              <w:rPr>
                <w:rFonts w:ascii="Times New Roman" w:hAnsi="Times New Roman"/>
                <w:color w:val="auto"/>
                <w:sz w:val="24"/>
                <w:szCs w:val="24"/>
                <w:lang w:val="ru-RU"/>
              </w:rPr>
              <w:t>.</w:t>
            </w:r>
          </w:p>
        </w:tc>
      </w:tr>
      <w:tr w:rsidR="009E7F89" w:rsidRPr="008A099D" w14:paraId="4A9F6741" w14:textId="77777777" w:rsidTr="00E7224A">
        <w:tc>
          <w:tcPr>
            <w:tcW w:w="984" w:type="dxa"/>
            <w:vMerge/>
          </w:tcPr>
          <w:p w14:paraId="23DE7CE0" w14:textId="77777777" w:rsidR="009E7F89" w:rsidRPr="00D86287" w:rsidRDefault="009E7F89" w:rsidP="00474A47">
            <w:pPr>
              <w:rPr>
                <w:rFonts w:ascii="Times New Roman" w:hAnsi="Times New Roman"/>
                <w:color w:val="auto"/>
                <w:sz w:val="24"/>
                <w:szCs w:val="24"/>
                <w:lang w:val="ru-RU"/>
              </w:rPr>
            </w:pPr>
          </w:p>
        </w:tc>
        <w:tc>
          <w:tcPr>
            <w:tcW w:w="2158" w:type="dxa"/>
            <w:vMerge/>
          </w:tcPr>
          <w:p w14:paraId="29695B58" w14:textId="77777777" w:rsidR="009E7F89" w:rsidRPr="00D86287" w:rsidRDefault="009E7F89" w:rsidP="00474A47">
            <w:pPr>
              <w:rPr>
                <w:rFonts w:ascii="Times New Roman" w:hAnsi="Times New Roman"/>
                <w:color w:val="auto"/>
                <w:sz w:val="24"/>
                <w:szCs w:val="24"/>
                <w:lang w:val="ru-RU"/>
              </w:rPr>
            </w:pPr>
          </w:p>
        </w:tc>
        <w:tc>
          <w:tcPr>
            <w:tcW w:w="2245" w:type="dxa"/>
          </w:tcPr>
          <w:p w14:paraId="49E20926" w14:textId="53749A60" w:rsidR="009E7F89" w:rsidRPr="0076205F" w:rsidRDefault="009E7F89" w:rsidP="00474A47">
            <w:pPr>
              <w:rPr>
                <w:rFonts w:asciiTheme="minorHAnsi" w:eastAsiaTheme="minorHAnsi" w:hAnsiTheme="minorHAnsi" w:cstheme="minorBidi"/>
                <w:color w:val="auto"/>
                <w:highlight w:val="yellow"/>
                <w:lang w:val="ru-RU"/>
              </w:rPr>
            </w:pPr>
            <w:r w:rsidRPr="0076205F">
              <w:rPr>
                <w:rFonts w:ascii="Times New Roman" w:hAnsi="Times New Roman"/>
                <w:b/>
                <w:bCs/>
                <w:color w:val="auto"/>
                <w:sz w:val="24"/>
                <w:szCs w:val="24"/>
                <w:lang w:val="ru-RU"/>
              </w:rPr>
              <w:t>3.</w:t>
            </w:r>
            <w:r w:rsidRPr="0076205F">
              <w:rPr>
                <w:rFonts w:asciiTheme="minorHAnsi" w:eastAsiaTheme="minorHAnsi" w:hAnsiTheme="minorHAnsi" w:cstheme="minorBidi"/>
                <w:color w:val="auto"/>
                <w:lang w:val="ru-RU"/>
              </w:rPr>
              <w:t xml:space="preserve"> </w:t>
            </w:r>
            <w:r w:rsidR="00E72E96" w:rsidRPr="00E72E96">
              <w:rPr>
                <w:rFonts w:ascii="Times New Roman" w:eastAsiaTheme="minorHAnsi" w:hAnsi="Times New Roman"/>
                <w:color w:val="auto"/>
                <w:sz w:val="24"/>
                <w:szCs w:val="24"/>
                <w:lang w:val="ru-RU" w:bidi="ru-RU"/>
              </w:rPr>
              <w:t>Применяет методы дисконтирования денежных потоков, многовариантности расчетов, математического моделирования и количественной оптимизации</w:t>
            </w:r>
            <w:r w:rsidRPr="00FB1834">
              <w:rPr>
                <w:rFonts w:ascii="Times New Roman" w:eastAsiaTheme="minorHAnsi" w:hAnsi="Times New Roman"/>
                <w:color w:val="auto"/>
                <w:sz w:val="24"/>
                <w:szCs w:val="24"/>
                <w:lang w:val="ru-RU"/>
              </w:rPr>
              <w:t>.</w:t>
            </w:r>
          </w:p>
        </w:tc>
        <w:tc>
          <w:tcPr>
            <w:tcW w:w="4530" w:type="dxa"/>
          </w:tcPr>
          <w:p w14:paraId="5D4A063E" w14:textId="232805F2" w:rsidR="0076205F" w:rsidRPr="00D86287" w:rsidRDefault="009E7F89" w:rsidP="00474A47">
            <w:pPr>
              <w:rPr>
                <w:rFonts w:ascii="Times New Roman" w:hAnsi="Times New Roman"/>
                <w:color w:val="auto"/>
                <w:sz w:val="24"/>
                <w:szCs w:val="24"/>
                <w:lang w:val="ru-RU"/>
              </w:rPr>
            </w:pPr>
            <w:r w:rsidRPr="00D86287">
              <w:rPr>
                <w:rFonts w:ascii="Times New Roman" w:hAnsi="Times New Roman"/>
                <w:b/>
                <w:bCs/>
                <w:color w:val="auto"/>
                <w:sz w:val="24"/>
                <w:szCs w:val="24"/>
                <w:lang w:val="ru-RU"/>
              </w:rPr>
              <w:t>3.</w:t>
            </w:r>
            <w:r w:rsidR="0076205F" w:rsidRPr="00D86287">
              <w:rPr>
                <w:rFonts w:ascii="Times New Roman" w:hAnsi="Times New Roman"/>
                <w:b/>
                <w:bCs/>
                <w:color w:val="auto"/>
                <w:sz w:val="24"/>
                <w:szCs w:val="24"/>
                <w:lang w:val="ru-RU"/>
              </w:rPr>
              <w:t xml:space="preserve"> Знать</w:t>
            </w:r>
            <w:r w:rsidR="0076205F" w:rsidRPr="00D86287">
              <w:rPr>
                <w:rFonts w:ascii="Times New Roman" w:hAnsi="Times New Roman"/>
                <w:color w:val="auto"/>
                <w:sz w:val="24"/>
                <w:szCs w:val="24"/>
                <w:lang w:val="ru-RU"/>
              </w:rPr>
              <w:t xml:space="preserve">: </w:t>
            </w:r>
          </w:p>
          <w:p w14:paraId="7BDE6098" w14:textId="77777777" w:rsidR="0076205F" w:rsidRPr="00D86287" w:rsidRDefault="0076205F" w:rsidP="00474A47">
            <w:pPr>
              <w:rPr>
                <w:rFonts w:ascii="Times New Roman" w:hAnsi="Times New Roman"/>
                <w:color w:val="auto"/>
                <w:sz w:val="24"/>
                <w:szCs w:val="24"/>
                <w:lang w:val="ru-RU"/>
              </w:rPr>
            </w:pPr>
            <w:r w:rsidRPr="00F7682A">
              <w:rPr>
                <w:rFonts w:ascii="Times New Roman" w:hAnsi="Times New Roman"/>
                <w:color w:val="auto"/>
                <w:sz w:val="24"/>
                <w:szCs w:val="24"/>
                <w:lang w:val="ru-RU"/>
              </w:rPr>
              <w:t>методы дисконтирования денежных потоков, математического моделирования</w:t>
            </w:r>
            <w:r w:rsidRPr="00D86287">
              <w:rPr>
                <w:rFonts w:ascii="Times New Roman" w:hAnsi="Times New Roman"/>
                <w:color w:val="auto"/>
                <w:sz w:val="24"/>
                <w:szCs w:val="24"/>
                <w:lang w:val="ru-RU"/>
              </w:rPr>
              <w:t>.</w:t>
            </w:r>
          </w:p>
          <w:p w14:paraId="1D2CB2E3" w14:textId="77777777" w:rsidR="0076205F" w:rsidRPr="00D86287" w:rsidRDefault="0076205F" w:rsidP="00474A47">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7F85C9E6" w14:textId="702152E7" w:rsidR="009E7F89" w:rsidRPr="00D86287" w:rsidRDefault="0076205F" w:rsidP="00474A47">
            <w:pPr>
              <w:rPr>
                <w:rFonts w:ascii="Times New Roman" w:hAnsi="Times New Roman"/>
                <w:color w:val="auto"/>
                <w:sz w:val="24"/>
                <w:szCs w:val="24"/>
                <w:lang w:val="ru-RU"/>
              </w:rPr>
            </w:pPr>
            <w:r w:rsidRPr="00F7682A">
              <w:rPr>
                <w:rFonts w:ascii="Times New Roman" w:hAnsi="Times New Roman"/>
                <w:color w:val="auto"/>
                <w:sz w:val="24"/>
                <w:szCs w:val="24"/>
                <w:lang w:val="ru-RU"/>
              </w:rPr>
              <w:t xml:space="preserve">использовать результаты расчетов и анализа </w:t>
            </w:r>
            <w:r w:rsidR="00816F83">
              <w:rPr>
                <w:rFonts w:ascii="Times New Roman" w:hAnsi="Times New Roman"/>
                <w:color w:val="auto"/>
                <w:sz w:val="24"/>
                <w:szCs w:val="24"/>
                <w:lang w:val="ru-RU"/>
              </w:rPr>
              <w:t xml:space="preserve">денежных потоков </w:t>
            </w:r>
            <w:r w:rsidRPr="00F7682A">
              <w:rPr>
                <w:rFonts w:ascii="Times New Roman" w:hAnsi="Times New Roman"/>
                <w:color w:val="auto"/>
                <w:sz w:val="24"/>
                <w:szCs w:val="24"/>
                <w:lang w:val="ru-RU"/>
              </w:rPr>
              <w:t>для целей управления, принятия решений и прогнозирования тенденций</w:t>
            </w:r>
            <w:r>
              <w:rPr>
                <w:rFonts w:ascii="Times New Roman" w:hAnsi="Times New Roman"/>
                <w:color w:val="auto"/>
                <w:sz w:val="24"/>
                <w:szCs w:val="24"/>
                <w:lang w:val="ru-RU"/>
              </w:rPr>
              <w:t>.</w:t>
            </w:r>
          </w:p>
        </w:tc>
      </w:tr>
      <w:tr w:rsidR="009E7F89" w:rsidRPr="008A099D" w14:paraId="75D7EA74" w14:textId="77777777" w:rsidTr="00E7224A">
        <w:tc>
          <w:tcPr>
            <w:tcW w:w="984" w:type="dxa"/>
            <w:vMerge/>
          </w:tcPr>
          <w:p w14:paraId="6048F543" w14:textId="77777777" w:rsidR="009E7F89" w:rsidRPr="00D86287" w:rsidRDefault="009E7F89" w:rsidP="00474A47">
            <w:pPr>
              <w:rPr>
                <w:rFonts w:ascii="Times New Roman" w:hAnsi="Times New Roman"/>
                <w:color w:val="auto"/>
                <w:sz w:val="24"/>
                <w:szCs w:val="24"/>
                <w:lang w:val="ru-RU"/>
              </w:rPr>
            </w:pPr>
          </w:p>
        </w:tc>
        <w:tc>
          <w:tcPr>
            <w:tcW w:w="2158" w:type="dxa"/>
            <w:vMerge/>
          </w:tcPr>
          <w:p w14:paraId="69F60492" w14:textId="77777777" w:rsidR="009E7F89" w:rsidRPr="00D86287" w:rsidRDefault="009E7F89" w:rsidP="00474A47">
            <w:pPr>
              <w:rPr>
                <w:rFonts w:ascii="Times New Roman" w:hAnsi="Times New Roman"/>
                <w:color w:val="auto"/>
                <w:sz w:val="24"/>
                <w:szCs w:val="24"/>
                <w:lang w:val="ru-RU"/>
              </w:rPr>
            </w:pPr>
          </w:p>
        </w:tc>
        <w:tc>
          <w:tcPr>
            <w:tcW w:w="2245" w:type="dxa"/>
          </w:tcPr>
          <w:p w14:paraId="1E1A5133" w14:textId="7A0A1BAE" w:rsidR="009E7F89" w:rsidRPr="00CB6458" w:rsidRDefault="009E7F89" w:rsidP="00474A47">
            <w:pPr>
              <w:rPr>
                <w:rFonts w:asciiTheme="minorHAnsi" w:eastAsiaTheme="minorHAnsi" w:hAnsiTheme="minorHAnsi" w:cstheme="minorBidi"/>
                <w:color w:val="auto"/>
                <w:highlight w:val="yellow"/>
                <w:lang w:val="ru-RU"/>
              </w:rPr>
            </w:pPr>
            <w:r w:rsidRPr="009E7F89">
              <w:rPr>
                <w:rFonts w:ascii="Times New Roman" w:hAnsi="Times New Roman"/>
                <w:b/>
                <w:bCs/>
                <w:color w:val="auto"/>
                <w:sz w:val="24"/>
                <w:szCs w:val="24"/>
                <w:lang w:val="ru-RU"/>
              </w:rPr>
              <w:t xml:space="preserve">4. </w:t>
            </w:r>
            <w:r w:rsidRPr="009E7F89">
              <w:rPr>
                <w:rFonts w:asciiTheme="minorHAnsi" w:eastAsiaTheme="minorHAnsi" w:hAnsiTheme="minorHAnsi" w:cstheme="minorBidi"/>
                <w:color w:val="auto"/>
                <w:lang w:val="ru-RU"/>
              </w:rPr>
              <w:t xml:space="preserve"> </w:t>
            </w:r>
            <w:r w:rsidR="00E72E96" w:rsidRPr="00E72E96">
              <w:rPr>
                <w:rFonts w:ascii="Times New Roman" w:eastAsiaTheme="minorHAnsi" w:hAnsi="Times New Roman"/>
                <w:color w:val="auto"/>
                <w:sz w:val="24"/>
                <w:szCs w:val="24"/>
                <w:lang w:val="ru-RU" w:bidi="ru-RU"/>
              </w:rPr>
              <w:t>Рассчитывает целевую доходность в зависимости от финансовых целей и начального капитала</w:t>
            </w:r>
            <w:r w:rsidRPr="009E7F89">
              <w:rPr>
                <w:rFonts w:ascii="Times New Roman" w:eastAsiaTheme="minorHAnsi" w:hAnsi="Times New Roman"/>
                <w:color w:val="auto"/>
                <w:sz w:val="24"/>
                <w:szCs w:val="24"/>
                <w:lang w:val="ru-RU"/>
              </w:rPr>
              <w:t>.</w:t>
            </w:r>
          </w:p>
        </w:tc>
        <w:tc>
          <w:tcPr>
            <w:tcW w:w="4530" w:type="dxa"/>
          </w:tcPr>
          <w:p w14:paraId="1C866172" w14:textId="5D8CC6BC" w:rsidR="0076205F" w:rsidRPr="00CB6458" w:rsidRDefault="00816F83" w:rsidP="00474A47">
            <w:pPr>
              <w:pStyle w:val="ac"/>
              <w:ind w:left="0"/>
              <w:rPr>
                <w:rFonts w:ascii="Times New Roman" w:hAnsi="Times New Roman"/>
                <w:b/>
                <w:bCs/>
                <w:color w:val="auto"/>
                <w:sz w:val="24"/>
                <w:szCs w:val="24"/>
                <w:lang w:val="ru-RU"/>
              </w:rPr>
            </w:pPr>
            <w:r w:rsidRPr="00CB6458">
              <w:rPr>
                <w:rFonts w:ascii="Times New Roman" w:hAnsi="Times New Roman"/>
                <w:b/>
                <w:bCs/>
                <w:color w:val="auto"/>
                <w:sz w:val="24"/>
                <w:szCs w:val="24"/>
                <w:lang w:val="ru-RU"/>
              </w:rPr>
              <w:t>4.Знать:</w:t>
            </w:r>
          </w:p>
          <w:p w14:paraId="6B2017FA" w14:textId="4C0C233D" w:rsidR="00816F83" w:rsidRPr="00CB6458" w:rsidRDefault="00CB6458" w:rsidP="00474A47">
            <w:pPr>
              <w:pStyle w:val="ac"/>
              <w:ind w:left="0"/>
              <w:rPr>
                <w:rFonts w:ascii="Times New Roman" w:hAnsi="Times New Roman"/>
                <w:color w:val="auto"/>
                <w:sz w:val="24"/>
                <w:szCs w:val="24"/>
                <w:lang w:val="ru-RU"/>
              </w:rPr>
            </w:pPr>
            <w:r>
              <w:rPr>
                <w:rFonts w:ascii="Times New Roman" w:hAnsi="Times New Roman"/>
                <w:color w:val="auto"/>
                <w:sz w:val="24"/>
                <w:szCs w:val="24"/>
                <w:lang w:val="ru-RU"/>
              </w:rPr>
              <w:t>п</w:t>
            </w:r>
            <w:r w:rsidRPr="00CB6458">
              <w:rPr>
                <w:rFonts w:ascii="Times New Roman" w:hAnsi="Times New Roman"/>
                <w:color w:val="auto"/>
                <w:sz w:val="24"/>
                <w:szCs w:val="24"/>
                <w:lang w:val="ru-RU"/>
              </w:rPr>
              <w:t>ринципы и способы расчета размера инвестиций, необходимого для достижения финансовых целей клиента.</w:t>
            </w:r>
          </w:p>
          <w:p w14:paraId="422DD168" w14:textId="77777777" w:rsidR="00816F83" w:rsidRPr="00CB6458" w:rsidRDefault="00816F83" w:rsidP="00474A47">
            <w:pPr>
              <w:rPr>
                <w:rFonts w:ascii="Times New Roman" w:hAnsi="Times New Roman"/>
                <w:b/>
                <w:bCs/>
                <w:color w:val="auto"/>
                <w:sz w:val="24"/>
                <w:szCs w:val="24"/>
                <w:lang w:val="ru-RU"/>
              </w:rPr>
            </w:pPr>
            <w:r w:rsidRPr="00CB6458">
              <w:rPr>
                <w:rFonts w:ascii="Times New Roman" w:hAnsi="Times New Roman"/>
                <w:b/>
                <w:bCs/>
                <w:color w:val="auto"/>
                <w:sz w:val="24"/>
                <w:szCs w:val="24"/>
                <w:lang w:val="ru-RU"/>
              </w:rPr>
              <w:t xml:space="preserve">Уметь: </w:t>
            </w:r>
          </w:p>
          <w:p w14:paraId="72A9C42D" w14:textId="0AD3BE39" w:rsidR="009E7F89" w:rsidRPr="00CB6458" w:rsidRDefault="00816F83" w:rsidP="00474A47">
            <w:pPr>
              <w:rPr>
                <w:rFonts w:ascii="Times New Roman" w:hAnsi="Times New Roman"/>
                <w:color w:val="auto"/>
                <w:sz w:val="24"/>
                <w:szCs w:val="24"/>
                <w:lang w:val="ru-RU"/>
              </w:rPr>
            </w:pPr>
            <w:r w:rsidRPr="00CB6458">
              <w:rPr>
                <w:rFonts w:ascii="Times New Roman" w:hAnsi="Times New Roman"/>
                <w:color w:val="auto"/>
                <w:sz w:val="24"/>
                <w:szCs w:val="24"/>
                <w:lang w:val="ru-RU"/>
              </w:rPr>
              <w:t>рассчитывать целевую доходность в зависимости от финансовых целей.</w:t>
            </w:r>
          </w:p>
        </w:tc>
      </w:tr>
      <w:tr w:rsidR="009E7F89" w:rsidRPr="008A099D" w14:paraId="2CA239BA" w14:textId="77777777" w:rsidTr="00E7224A">
        <w:tc>
          <w:tcPr>
            <w:tcW w:w="984" w:type="dxa"/>
            <w:vMerge/>
          </w:tcPr>
          <w:p w14:paraId="7EFB2658" w14:textId="77777777" w:rsidR="009E7F89" w:rsidRPr="00F7682A" w:rsidRDefault="009E7F89" w:rsidP="00474A47">
            <w:pPr>
              <w:rPr>
                <w:rFonts w:ascii="Times New Roman" w:hAnsi="Times New Roman"/>
                <w:color w:val="auto"/>
                <w:lang w:val="ru-RU"/>
              </w:rPr>
            </w:pPr>
          </w:p>
        </w:tc>
        <w:tc>
          <w:tcPr>
            <w:tcW w:w="2158" w:type="dxa"/>
            <w:vMerge/>
          </w:tcPr>
          <w:p w14:paraId="03FB0B4A" w14:textId="77777777" w:rsidR="009E7F89" w:rsidRPr="00F7682A" w:rsidRDefault="009E7F89" w:rsidP="00474A47">
            <w:pPr>
              <w:rPr>
                <w:rFonts w:ascii="Times New Roman" w:hAnsi="Times New Roman"/>
                <w:color w:val="auto"/>
                <w:lang w:val="ru-RU"/>
              </w:rPr>
            </w:pPr>
          </w:p>
        </w:tc>
        <w:tc>
          <w:tcPr>
            <w:tcW w:w="2245" w:type="dxa"/>
          </w:tcPr>
          <w:p w14:paraId="50ECB92C" w14:textId="1DA49A40" w:rsidR="009E7F89" w:rsidRPr="0004179F" w:rsidRDefault="009E7F89" w:rsidP="00474A47">
            <w:pPr>
              <w:rPr>
                <w:rFonts w:ascii="Times New Roman" w:eastAsiaTheme="minorHAnsi" w:hAnsi="Times New Roman"/>
                <w:color w:val="auto"/>
                <w:sz w:val="24"/>
                <w:szCs w:val="24"/>
                <w:lang w:val="ru-RU"/>
              </w:rPr>
            </w:pPr>
            <w:r w:rsidRPr="001E6CEB">
              <w:rPr>
                <w:rFonts w:ascii="Times New Roman" w:hAnsi="Times New Roman"/>
                <w:b/>
                <w:bCs/>
                <w:color w:val="auto"/>
                <w:lang w:val="ru-RU"/>
              </w:rPr>
              <w:t xml:space="preserve">5. </w:t>
            </w:r>
            <w:r w:rsidR="00E72E96" w:rsidRPr="00E72E96">
              <w:rPr>
                <w:rFonts w:ascii="Times New Roman" w:eastAsiaTheme="minorHAnsi" w:hAnsi="Times New Roman"/>
                <w:color w:val="auto"/>
                <w:sz w:val="24"/>
                <w:szCs w:val="24"/>
                <w:lang w:val="ru-RU" w:bidi="ru-RU"/>
              </w:rPr>
              <w:t>Определяет контекст, идентификации, анализирует риски и разрабатывает мероприятия по воздействию на риск методами идентификации риска</w:t>
            </w:r>
            <w:r w:rsidR="001E6CEB" w:rsidRPr="001E6CEB">
              <w:rPr>
                <w:rFonts w:ascii="Times New Roman" w:eastAsiaTheme="minorHAnsi" w:hAnsi="Times New Roman"/>
                <w:color w:val="auto"/>
                <w:sz w:val="24"/>
                <w:szCs w:val="24"/>
                <w:lang w:val="ru-RU"/>
              </w:rPr>
              <w:t>.</w:t>
            </w:r>
          </w:p>
        </w:tc>
        <w:tc>
          <w:tcPr>
            <w:tcW w:w="4530" w:type="dxa"/>
          </w:tcPr>
          <w:p w14:paraId="15A531E3" w14:textId="366E5449" w:rsidR="009E7F89" w:rsidRPr="00D86287" w:rsidRDefault="009E7F89" w:rsidP="00474A47">
            <w:pPr>
              <w:rPr>
                <w:rFonts w:ascii="Times New Roman" w:hAnsi="Times New Roman"/>
                <w:color w:val="auto"/>
                <w:sz w:val="24"/>
                <w:szCs w:val="24"/>
                <w:lang w:val="ru-RU"/>
              </w:rPr>
            </w:pPr>
            <w:r>
              <w:rPr>
                <w:rFonts w:ascii="Times New Roman" w:hAnsi="Times New Roman"/>
                <w:b/>
                <w:bCs/>
                <w:color w:val="auto"/>
                <w:sz w:val="24"/>
                <w:szCs w:val="24"/>
                <w:lang w:val="ru-RU"/>
              </w:rPr>
              <w:t>5</w:t>
            </w:r>
            <w:r w:rsidRPr="00D86287">
              <w:rPr>
                <w:rFonts w:ascii="Times New Roman" w:hAnsi="Times New Roman"/>
                <w:b/>
                <w:bCs/>
                <w:color w:val="auto"/>
                <w:sz w:val="24"/>
                <w:szCs w:val="24"/>
                <w:lang w:val="ru-RU"/>
              </w:rPr>
              <w:t>.Знать</w:t>
            </w:r>
            <w:r w:rsidRPr="00D86287">
              <w:rPr>
                <w:rFonts w:ascii="Times New Roman" w:hAnsi="Times New Roman"/>
                <w:color w:val="auto"/>
                <w:sz w:val="24"/>
                <w:szCs w:val="24"/>
                <w:lang w:val="ru-RU"/>
              </w:rPr>
              <w:t xml:space="preserve">: </w:t>
            </w:r>
          </w:p>
          <w:p w14:paraId="1AE7219C" w14:textId="77777777" w:rsidR="009E7F89" w:rsidRDefault="009E7F89" w:rsidP="00474A47">
            <w:pPr>
              <w:rPr>
                <w:rFonts w:ascii="Times New Roman" w:hAnsi="Times New Roman"/>
                <w:color w:val="auto"/>
                <w:sz w:val="24"/>
                <w:szCs w:val="24"/>
                <w:lang w:val="ru-RU"/>
              </w:rPr>
            </w:pPr>
            <w:r w:rsidRPr="00F16D52">
              <w:rPr>
                <w:rFonts w:ascii="Times New Roman" w:hAnsi="Times New Roman"/>
                <w:color w:val="auto"/>
                <w:sz w:val="24"/>
                <w:szCs w:val="24"/>
                <w:lang w:val="ru-RU"/>
              </w:rPr>
              <w:t>требования к организации работы и методы анализа и оценки риск</w:t>
            </w:r>
            <w:r>
              <w:rPr>
                <w:rFonts w:ascii="Times New Roman" w:hAnsi="Times New Roman"/>
                <w:color w:val="auto"/>
                <w:sz w:val="24"/>
                <w:szCs w:val="24"/>
                <w:lang w:val="ru-RU"/>
              </w:rPr>
              <w:t>ов.</w:t>
            </w:r>
          </w:p>
          <w:p w14:paraId="08D06ED0" w14:textId="77777777" w:rsidR="009E7F89" w:rsidRPr="00F16D52" w:rsidRDefault="009E7F89" w:rsidP="00474A47">
            <w:pPr>
              <w:rPr>
                <w:rFonts w:ascii="Times New Roman" w:hAnsi="Times New Roman"/>
                <w:b/>
                <w:bCs/>
                <w:color w:val="auto"/>
                <w:sz w:val="24"/>
                <w:szCs w:val="24"/>
                <w:lang w:val="ru-RU"/>
              </w:rPr>
            </w:pPr>
            <w:r w:rsidRPr="00F16D52">
              <w:rPr>
                <w:rFonts w:ascii="Times New Roman" w:hAnsi="Times New Roman"/>
                <w:b/>
                <w:bCs/>
                <w:color w:val="auto"/>
                <w:sz w:val="24"/>
                <w:szCs w:val="24"/>
                <w:lang w:val="ru-RU"/>
              </w:rPr>
              <w:t>Уметь:</w:t>
            </w:r>
          </w:p>
          <w:p w14:paraId="2488BC08" w14:textId="48DFE7D4" w:rsidR="009E7F89" w:rsidRPr="00F7682A" w:rsidRDefault="009E7F89" w:rsidP="00474A47">
            <w:pPr>
              <w:rPr>
                <w:rFonts w:ascii="Times New Roman" w:hAnsi="Times New Roman"/>
                <w:b/>
                <w:bCs/>
                <w:color w:val="auto"/>
                <w:lang w:val="ru-RU"/>
              </w:rPr>
            </w:pPr>
            <w:r w:rsidRPr="00F16D52">
              <w:rPr>
                <w:rFonts w:ascii="Times New Roman" w:hAnsi="Times New Roman"/>
                <w:color w:val="auto"/>
                <w:sz w:val="24"/>
                <w:szCs w:val="24"/>
                <w:lang w:val="ru-RU"/>
              </w:rPr>
              <w:t>осуществлять анализ рисков и разрабатывать мероприятия по воздействию на риск</w:t>
            </w:r>
            <w:r>
              <w:rPr>
                <w:rFonts w:ascii="Times New Roman" w:hAnsi="Times New Roman"/>
                <w:color w:val="auto"/>
                <w:sz w:val="24"/>
                <w:szCs w:val="24"/>
                <w:lang w:val="ru-RU"/>
              </w:rPr>
              <w:t>.</w:t>
            </w:r>
          </w:p>
        </w:tc>
      </w:tr>
      <w:tr w:rsidR="009E7F89" w:rsidRPr="008A099D" w14:paraId="752B444A" w14:textId="77777777" w:rsidTr="00E7224A">
        <w:tc>
          <w:tcPr>
            <w:tcW w:w="984" w:type="dxa"/>
            <w:vMerge/>
          </w:tcPr>
          <w:p w14:paraId="126F97DC" w14:textId="77777777" w:rsidR="009E7F89" w:rsidRPr="00325DCA" w:rsidRDefault="009E7F89" w:rsidP="00474A47">
            <w:pPr>
              <w:rPr>
                <w:rFonts w:ascii="Times New Roman" w:hAnsi="Times New Roman"/>
                <w:color w:val="auto"/>
                <w:lang w:val="ru-RU"/>
              </w:rPr>
            </w:pPr>
          </w:p>
        </w:tc>
        <w:tc>
          <w:tcPr>
            <w:tcW w:w="2158" w:type="dxa"/>
            <w:vMerge/>
          </w:tcPr>
          <w:p w14:paraId="5E2183B3" w14:textId="77777777" w:rsidR="009E7F89" w:rsidRPr="00325DCA" w:rsidRDefault="009E7F89" w:rsidP="00474A47">
            <w:pPr>
              <w:rPr>
                <w:rFonts w:ascii="Times New Roman" w:hAnsi="Times New Roman"/>
                <w:color w:val="auto"/>
                <w:lang w:val="ru-RU"/>
              </w:rPr>
            </w:pPr>
          </w:p>
        </w:tc>
        <w:tc>
          <w:tcPr>
            <w:tcW w:w="2245" w:type="dxa"/>
          </w:tcPr>
          <w:p w14:paraId="46C64D62" w14:textId="3E53A15C" w:rsidR="009E7F89" w:rsidRPr="001E6CEB" w:rsidRDefault="001E6CEB" w:rsidP="00474A47">
            <w:pPr>
              <w:rPr>
                <w:rFonts w:ascii="Times New Roman" w:hAnsi="Times New Roman"/>
                <w:b/>
                <w:bCs/>
                <w:color w:val="auto"/>
                <w:highlight w:val="yellow"/>
                <w:lang w:val="ru-RU"/>
              </w:rPr>
            </w:pPr>
            <w:r w:rsidRPr="001E6CEB">
              <w:rPr>
                <w:rFonts w:ascii="Times New Roman" w:hAnsi="Times New Roman"/>
                <w:b/>
                <w:bCs/>
                <w:color w:val="auto"/>
                <w:lang w:val="ru-RU"/>
              </w:rPr>
              <w:t xml:space="preserve">6. </w:t>
            </w:r>
            <w:r w:rsidR="00E72E96" w:rsidRPr="00E72E96">
              <w:rPr>
                <w:rFonts w:ascii="Times New Roman" w:eastAsiaTheme="minorHAnsi" w:hAnsi="Times New Roman"/>
                <w:color w:val="auto"/>
                <w:sz w:val="24"/>
                <w:szCs w:val="24"/>
                <w:lang w:val="ru-RU" w:bidi="ru-RU"/>
              </w:rPr>
              <w:t>Демонстрирует знание методов анализа и оценки риска</w:t>
            </w:r>
            <w:r w:rsidRPr="001E6CEB">
              <w:rPr>
                <w:rFonts w:ascii="Times New Roman" w:eastAsiaTheme="minorHAnsi" w:hAnsi="Times New Roman"/>
                <w:color w:val="auto"/>
                <w:sz w:val="24"/>
                <w:szCs w:val="24"/>
                <w:lang w:val="ru-RU"/>
              </w:rPr>
              <w:t>.</w:t>
            </w:r>
          </w:p>
        </w:tc>
        <w:tc>
          <w:tcPr>
            <w:tcW w:w="4530" w:type="dxa"/>
          </w:tcPr>
          <w:p w14:paraId="7A01ADFF" w14:textId="77777777" w:rsidR="0019759C" w:rsidRPr="0019759C" w:rsidRDefault="0019759C" w:rsidP="00474A47">
            <w:pPr>
              <w:rPr>
                <w:rFonts w:ascii="Times New Roman" w:hAnsi="Times New Roman"/>
                <w:b/>
                <w:bCs/>
                <w:color w:val="auto"/>
                <w:sz w:val="24"/>
                <w:szCs w:val="24"/>
                <w:lang w:val="ru-RU"/>
              </w:rPr>
            </w:pPr>
            <w:r w:rsidRPr="0019759C">
              <w:rPr>
                <w:rFonts w:ascii="Times New Roman" w:hAnsi="Times New Roman"/>
                <w:b/>
                <w:bCs/>
                <w:color w:val="auto"/>
                <w:sz w:val="24"/>
                <w:szCs w:val="24"/>
                <w:lang w:val="ru-RU"/>
              </w:rPr>
              <w:t xml:space="preserve">6. Знать: </w:t>
            </w:r>
          </w:p>
          <w:p w14:paraId="15389019" w14:textId="30F826E3" w:rsidR="009E7F89" w:rsidRPr="0019759C" w:rsidRDefault="0019759C" w:rsidP="00474A47">
            <w:pPr>
              <w:rPr>
                <w:rFonts w:ascii="Times New Roman" w:hAnsi="Times New Roman"/>
                <w:color w:val="auto"/>
                <w:sz w:val="24"/>
                <w:szCs w:val="24"/>
                <w:lang w:val="ru-RU"/>
              </w:rPr>
            </w:pPr>
            <w:r w:rsidRPr="0019759C">
              <w:rPr>
                <w:rFonts w:ascii="Times New Roman" w:hAnsi="Times New Roman"/>
                <w:color w:val="auto"/>
                <w:sz w:val="24"/>
                <w:szCs w:val="24"/>
                <w:lang w:val="ru-RU"/>
              </w:rPr>
              <w:t>принципы соотношения риска и доходности.</w:t>
            </w:r>
          </w:p>
          <w:p w14:paraId="3AF89DD8" w14:textId="5C021DCB" w:rsidR="0019759C" w:rsidRPr="0019759C" w:rsidRDefault="0019759C" w:rsidP="00474A47">
            <w:pPr>
              <w:rPr>
                <w:rFonts w:ascii="Times New Roman" w:hAnsi="Times New Roman"/>
                <w:b/>
                <w:bCs/>
                <w:color w:val="auto"/>
                <w:sz w:val="24"/>
                <w:szCs w:val="24"/>
                <w:lang w:val="ru-RU"/>
              </w:rPr>
            </w:pPr>
            <w:r w:rsidRPr="0019759C">
              <w:rPr>
                <w:rFonts w:ascii="Times New Roman" w:hAnsi="Times New Roman"/>
                <w:b/>
                <w:bCs/>
                <w:color w:val="auto"/>
                <w:sz w:val="24"/>
                <w:szCs w:val="24"/>
                <w:lang w:val="ru-RU"/>
              </w:rPr>
              <w:t>Уметь:</w:t>
            </w:r>
          </w:p>
          <w:p w14:paraId="40937CE5" w14:textId="46A814C0" w:rsidR="0019759C" w:rsidRPr="0019759C" w:rsidRDefault="0019759C" w:rsidP="00474A47">
            <w:pPr>
              <w:rPr>
                <w:rFonts w:ascii="Times New Roman" w:hAnsi="Times New Roman"/>
                <w:color w:val="auto"/>
                <w:sz w:val="24"/>
                <w:szCs w:val="24"/>
                <w:lang w:val="ru-RU"/>
              </w:rPr>
            </w:pPr>
            <w:r w:rsidRPr="0019759C">
              <w:rPr>
                <w:rFonts w:ascii="Times New Roman" w:hAnsi="Times New Roman"/>
                <w:color w:val="auto"/>
                <w:sz w:val="24"/>
                <w:szCs w:val="24"/>
                <w:lang w:val="ru-RU"/>
              </w:rPr>
              <w:t xml:space="preserve">применять способы </w:t>
            </w:r>
            <w:r w:rsidR="0004179F">
              <w:rPr>
                <w:rFonts w:ascii="Times New Roman" w:hAnsi="Times New Roman"/>
                <w:color w:val="auto"/>
                <w:sz w:val="24"/>
                <w:szCs w:val="24"/>
                <w:lang w:val="ru-RU"/>
              </w:rPr>
              <w:t xml:space="preserve">количественного измерения </w:t>
            </w:r>
            <w:r w:rsidRPr="0019759C">
              <w:rPr>
                <w:rFonts w:ascii="Times New Roman" w:hAnsi="Times New Roman"/>
                <w:color w:val="auto"/>
                <w:sz w:val="24"/>
                <w:szCs w:val="24"/>
                <w:lang w:val="ru-RU"/>
              </w:rPr>
              <w:t>финансовы</w:t>
            </w:r>
            <w:r w:rsidR="0004179F">
              <w:rPr>
                <w:rFonts w:ascii="Times New Roman" w:hAnsi="Times New Roman"/>
                <w:color w:val="auto"/>
                <w:sz w:val="24"/>
                <w:szCs w:val="24"/>
                <w:lang w:val="ru-RU"/>
              </w:rPr>
              <w:t>х</w:t>
            </w:r>
            <w:r w:rsidRPr="0019759C">
              <w:rPr>
                <w:rFonts w:ascii="Times New Roman" w:hAnsi="Times New Roman"/>
                <w:color w:val="auto"/>
                <w:sz w:val="24"/>
                <w:szCs w:val="24"/>
                <w:lang w:val="ru-RU"/>
              </w:rPr>
              <w:t xml:space="preserve"> и ины</w:t>
            </w:r>
            <w:r w:rsidR="0004179F">
              <w:rPr>
                <w:rFonts w:ascii="Times New Roman" w:hAnsi="Times New Roman"/>
                <w:color w:val="auto"/>
                <w:sz w:val="24"/>
                <w:szCs w:val="24"/>
                <w:lang w:val="ru-RU"/>
              </w:rPr>
              <w:t>х</w:t>
            </w:r>
            <w:r w:rsidRPr="0019759C">
              <w:rPr>
                <w:rFonts w:ascii="Times New Roman" w:hAnsi="Times New Roman"/>
                <w:color w:val="auto"/>
                <w:sz w:val="24"/>
                <w:szCs w:val="24"/>
                <w:lang w:val="ru-RU"/>
              </w:rPr>
              <w:t xml:space="preserve"> риск</w:t>
            </w:r>
            <w:r w:rsidR="0004179F">
              <w:rPr>
                <w:rFonts w:ascii="Times New Roman" w:hAnsi="Times New Roman"/>
                <w:color w:val="auto"/>
                <w:sz w:val="24"/>
                <w:szCs w:val="24"/>
                <w:lang w:val="ru-RU"/>
              </w:rPr>
              <w:t>ов</w:t>
            </w:r>
            <w:r w:rsidRPr="0019759C">
              <w:rPr>
                <w:rFonts w:ascii="Times New Roman" w:hAnsi="Times New Roman"/>
                <w:color w:val="auto"/>
                <w:sz w:val="24"/>
                <w:szCs w:val="24"/>
                <w:lang w:val="ru-RU"/>
              </w:rPr>
              <w:t>.</w:t>
            </w:r>
          </w:p>
        </w:tc>
      </w:tr>
      <w:tr w:rsidR="005C273B" w:rsidRPr="008A099D" w14:paraId="224F44FB" w14:textId="77777777" w:rsidTr="00E7224A">
        <w:tc>
          <w:tcPr>
            <w:tcW w:w="984" w:type="dxa"/>
            <w:vMerge w:val="restart"/>
          </w:tcPr>
          <w:p w14:paraId="774A6AEF" w14:textId="7EF32B89" w:rsidR="005C273B" w:rsidRPr="006B3747" w:rsidRDefault="00E7224A" w:rsidP="00474A47">
            <w:pPr>
              <w:rPr>
                <w:rFonts w:ascii="Times New Roman" w:hAnsi="Times New Roman"/>
                <w:color w:val="auto"/>
                <w:sz w:val="24"/>
                <w:szCs w:val="24"/>
                <w:lang w:val="ru-RU"/>
              </w:rPr>
            </w:pPr>
            <w:r>
              <w:rPr>
                <w:rFonts w:ascii="Times New Roman" w:hAnsi="Times New Roman"/>
                <w:color w:val="auto"/>
                <w:sz w:val="24"/>
                <w:szCs w:val="24"/>
                <w:lang w:val="ru-RU"/>
              </w:rPr>
              <w:t>П</w:t>
            </w:r>
            <w:r w:rsidR="005C273B" w:rsidRPr="005C273B">
              <w:rPr>
                <w:rFonts w:ascii="Times New Roman" w:hAnsi="Times New Roman"/>
                <w:color w:val="auto"/>
                <w:sz w:val="24"/>
                <w:szCs w:val="24"/>
              </w:rPr>
              <w:t>КН-</w:t>
            </w:r>
            <w:r w:rsidR="006B3747">
              <w:rPr>
                <w:rFonts w:ascii="Times New Roman" w:hAnsi="Times New Roman"/>
                <w:color w:val="auto"/>
                <w:sz w:val="24"/>
                <w:szCs w:val="24"/>
                <w:lang w:val="ru-RU"/>
              </w:rPr>
              <w:t>4</w:t>
            </w:r>
          </w:p>
        </w:tc>
        <w:tc>
          <w:tcPr>
            <w:tcW w:w="2158" w:type="dxa"/>
            <w:vMerge w:val="restart"/>
          </w:tcPr>
          <w:p w14:paraId="7CF54A55" w14:textId="0E1727E1" w:rsidR="005C273B" w:rsidRPr="00E72E96" w:rsidRDefault="00E72E96" w:rsidP="00474A47">
            <w:pPr>
              <w:rPr>
                <w:rFonts w:ascii="Times New Roman" w:hAnsi="Times New Roman"/>
                <w:color w:val="auto"/>
                <w:lang w:val="ru-RU" w:bidi="ru-RU"/>
              </w:rPr>
            </w:pPr>
            <w:r w:rsidRPr="00E72E96">
              <w:rPr>
                <w:rFonts w:ascii="Times New Roman" w:hAnsi="Times New Roman"/>
                <w:color w:val="auto"/>
                <w:lang w:val="ru-RU" w:bidi="ru-RU"/>
              </w:rPr>
              <w:t>Способность разрабатывать методики и оценивать эффективность экономических проектов с учетом факторов ри</w:t>
            </w:r>
            <w:r>
              <w:rPr>
                <w:rFonts w:ascii="Times New Roman" w:hAnsi="Times New Roman"/>
                <w:color w:val="auto"/>
                <w:lang w:val="ru-RU" w:bidi="ru-RU"/>
              </w:rPr>
              <w:t>ска в условиях неопределенности</w:t>
            </w:r>
            <w:r w:rsidR="006722D1">
              <w:rPr>
                <w:rFonts w:ascii="Times New Roman" w:hAnsi="Times New Roman"/>
                <w:color w:val="auto"/>
                <w:sz w:val="24"/>
                <w:szCs w:val="24"/>
                <w:lang w:val="ru-RU" w:bidi="ru-RU"/>
              </w:rPr>
              <w:t>.</w:t>
            </w:r>
          </w:p>
        </w:tc>
        <w:tc>
          <w:tcPr>
            <w:tcW w:w="2245" w:type="dxa"/>
          </w:tcPr>
          <w:p w14:paraId="6931944A" w14:textId="32C11694" w:rsidR="005C273B" w:rsidRPr="00FA4259" w:rsidRDefault="005C273B" w:rsidP="00474A47">
            <w:pPr>
              <w:rPr>
                <w:rFonts w:ascii="Times New Roman" w:hAnsi="Times New Roman"/>
                <w:color w:val="auto"/>
                <w:sz w:val="24"/>
                <w:szCs w:val="24"/>
                <w:highlight w:val="yellow"/>
                <w:lang w:val="ru-RU"/>
              </w:rPr>
            </w:pPr>
            <w:r w:rsidRPr="000952D1">
              <w:rPr>
                <w:rFonts w:ascii="Times New Roman" w:hAnsi="Times New Roman"/>
                <w:b/>
                <w:bCs/>
                <w:color w:val="auto"/>
                <w:sz w:val="24"/>
                <w:szCs w:val="24"/>
                <w:lang w:val="ru-RU"/>
              </w:rPr>
              <w:t>1.</w:t>
            </w:r>
            <w:r w:rsidR="006722D1" w:rsidRPr="000952D1">
              <w:rPr>
                <w:rFonts w:asciiTheme="minorHAnsi" w:eastAsiaTheme="minorHAnsi" w:hAnsiTheme="minorHAnsi" w:cstheme="minorBidi"/>
                <w:color w:val="auto"/>
                <w:lang w:val="ru-RU"/>
              </w:rPr>
              <w:t xml:space="preserve"> </w:t>
            </w:r>
            <w:r w:rsidR="00E72E96" w:rsidRPr="00E72E96">
              <w:rPr>
                <w:rFonts w:ascii="Times New Roman" w:hAnsi="Times New Roman"/>
                <w:color w:val="auto"/>
                <w:sz w:val="24"/>
                <w:szCs w:val="24"/>
                <w:lang w:val="ru-RU" w:bidi="ru-RU"/>
              </w:rPr>
              <w:t>Формирует и применяет методики оценки эффективности экономических проектов в условиях неопределенности</w:t>
            </w:r>
            <w:r w:rsidR="006722D1" w:rsidRPr="000952D1">
              <w:rPr>
                <w:rFonts w:ascii="Times New Roman" w:hAnsi="Times New Roman"/>
                <w:color w:val="auto"/>
                <w:sz w:val="24"/>
                <w:szCs w:val="24"/>
                <w:lang w:val="ru-RU" w:bidi="ru-RU"/>
              </w:rPr>
              <w:t>.</w:t>
            </w:r>
          </w:p>
        </w:tc>
        <w:tc>
          <w:tcPr>
            <w:tcW w:w="4530" w:type="dxa"/>
          </w:tcPr>
          <w:p w14:paraId="02F09D65" w14:textId="77777777" w:rsidR="005C273B" w:rsidRPr="00D86287" w:rsidRDefault="005C273B"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1.Знать: </w:t>
            </w:r>
          </w:p>
          <w:p w14:paraId="7D4273C2" w14:textId="315511FC" w:rsidR="005C273B" w:rsidRPr="00D86287" w:rsidRDefault="006B3747" w:rsidP="00474A47">
            <w:pPr>
              <w:rPr>
                <w:rFonts w:ascii="Times New Roman" w:hAnsi="Times New Roman"/>
                <w:color w:val="auto"/>
                <w:sz w:val="24"/>
                <w:szCs w:val="24"/>
                <w:lang w:val="ru-RU"/>
              </w:rPr>
            </w:pPr>
            <w:r w:rsidRPr="006B3747">
              <w:rPr>
                <w:rFonts w:ascii="Times New Roman" w:hAnsi="Times New Roman"/>
                <w:color w:val="auto"/>
                <w:sz w:val="24"/>
                <w:szCs w:val="24"/>
                <w:lang w:val="ru-RU"/>
              </w:rPr>
              <w:t>состав и содержание финансовой и иной информации, необходимой для разработки обоснованных экономических проектов</w:t>
            </w:r>
            <w:r w:rsidR="005C273B" w:rsidRPr="00D86287">
              <w:rPr>
                <w:rFonts w:ascii="Times New Roman" w:hAnsi="Times New Roman"/>
                <w:color w:val="auto"/>
                <w:sz w:val="24"/>
                <w:szCs w:val="24"/>
                <w:lang w:val="ru-RU"/>
              </w:rPr>
              <w:t>.</w:t>
            </w:r>
          </w:p>
          <w:p w14:paraId="2C18C2AD" w14:textId="77777777" w:rsidR="005C273B" w:rsidRPr="00D86287" w:rsidRDefault="005C273B" w:rsidP="00474A4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2E12CD00" w14:textId="6F866EF6" w:rsidR="005C273B" w:rsidRPr="00D86287" w:rsidRDefault="006B3747" w:rsidP="00474A47">
            <w:pPr>
              <w:rPr>
                <w:rFonts w:ascii="Times New Roman" w:hAnsi="Times New Roman"/>
                <w:color w:val="auto"/>
                <w:sz w:val="24"/>
                <w:szCs w:val="24"/>
                <w:lang w:val="ru-RU"/>
              </w:rPr>
            </w:pPr>
            <w:r w:rsidRPr="006B3747">
              <w:rPr>
                <w:rFonts w:ascii="Times New Roman" w:hAnsi="Times New Roman"/>
                <w:color w:val="auto"/>
                <w:sz w:val="24"/>
                <w:szCs w:val="24"/>
                <w:lang w:val="ru-RU"/>
              </w:rPr>
              <w:t>осуществлять анализ и обработку финансовой информации для оценки эффективности экономических проектов в условиях неопределенности</w:t>
            </w:r>
            <w:r>
              <w:rPr>
                <w:rFonts w:ascii="Times New Roman" w:hAnsi="Times New Roman"/>
                <w:color w:val="auto"/>
                <w:sz w:val="24"/>
                <w:szCs w:val="24"/>
                <w:lang w:val="ru-RU"/>
              </w:rPr>
              <w:t>.</w:t>
            </w:r>
          </w:p>
        </w:tc>
      </w:tr>
      <w:tr w:rsidR="005C273B" w:rsidRPr="008A099D" w14:paraId="74DD3081" w14:textId="77777777" w:rsidTr="00E7224A">
        <w:tc>
          <w:tcPr>
            <w:tcW w:w="984" w:type="dxa"/>
            <w:vMerge/>
          </w:tcPr>
          <w:p w14:paraId="56160BB4" w14:textId="77777777" w:rsidR="005C273B" w:rsidRPr="00D86287" w:rsidRDefault="005C273B" w:rsidP="00474A47">
            <w:pPr>
              <w:rPr>
                <w:rFonts w:ascii="Times New Roman" w:hAnsi="Times New Roman"/>
                <w:color w:val="auto"/>
                <w:sz w:val="24"/>
                <w:szCs w:val="24"/>
                <w:lang w:val="ru-RU"/>
              </w:rPr>
            </w:pPr>
          </w:p>
        </w:tc>
        <w:tc>
          <w:tcPr>
            <w:tcW w:w="2158" w:type="dxa"/>
            <w:vMerge/>
          </w:tcPr>
          <w:p w14:paraId="26CBCCE9" w14:textId="77777777" w:rsidR="005C273B" w:rsidRPr="00D86287" w:rsidRDefault="005C273B" w:rsidP="00474A47">
            <w:pPr>
              <w:rPr>
                <w:rFonts w:ascii="Times New Roman" w:hAnsi="Times New Roman"/>
                <w:color w:val="auto"/>
                <w:sz w:val="24"/>
                <w:szCs w:val="24"/>
                <w:lang w:val="ru-RU"/>
              </w:rPr>
            </w:pPr>
          </w:p>
        </w:tc>
        <w:tc>
          <w:tcPr>
            <w:tcW w:w="2245" w:type="dxa"/>
          </w:tcPr>
          <w:p w14:paraId="7380DC49" w14:textId="26A1F61F" w:rsidR="005C273B" w:rsidRPr="000952D1" w:rsidRDefault="005C273B" w:rsidP="00474A47">
            <w:pPr>
              <w:rPr>
                <w:rFonts w:ascii="Times New Roman" w:hAnsi="Times New Roman"/>
                <w:color w:val="auto"/>
                <w:sz w:val="24"/>
                <w:szCs w:val="24"/>
                <w:lang w:val="ru-RU"/>
              </w:rPr>
            </w:pPr>
            <w:r w:rsidRPr="000952D1">
              <w:rPr>
                <w:rFonts w:ascii="Times New Roman" w:hAnsi="Times New Roman"/>
                <w:b/>
                <w:bCs/>
                <w:color w:val="auto"/>
                <w:sz w:val="24"/>
                <w:szCs w:val="24"/>
                <w:lang w:val="ru-RU"/>
              </w:rPr>
              <w:t>2</w:t>
            </w:r>
            <w:r w:rsidRPr="000952D1">
              <w:rPr>
                <w:rFonts w:ascii="Times New Roman" w:hAnsi="Times New Roman"/>
                <w:color w:val="auto"/>
                <w:sz w:val="24"/>
                <w:szCs w:val="24"/>
                <w:lang w:val="ru-RU"/>
              </w:rPr>
              <w:t>.</w:t>
            </w:r>
            <w:r w:rsidR="006722D1" w:rsidRPr="000952D1">
              <w:rPr>
                <w:rFonts w:asciiTheme="minorHAnsi" w:eastAsiaTheme="minorHAnsi" w:hAnsiTheme="minorHAnsi" w:cstheme="minorBidi"/>
                <w:color w:val="auto"/>
                <w:lang w:val="ru-RU"/>
              </w:rPr>
              <w:t xml:space="preserve"> </w:t>
            </w:r>
            <w:r w:rsidR="00E72E96" w:rsidRPr="00E72E96">
              <w:rPr>
                <w:rFonts w:ascii="Times New Roman" w:hAnsi="Times New Roman"/>
                <w:color w:val="auto"/>
                <w:sz w:val="24"/>
                <w:szCs w:val="24"/>
                <w:lang w:val="ru-RU" w:bidi="ru-RU"/>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rsidRPr="000952D1">
              <w:rPr>
                <w:rFonts w:ascii="Times New Roman" w:hAnsi="Times New Roman"/>
                <w:color w:val="auto"/>
                <w:sz w:val="24"/>
                <w:szCs w:val="24"/>
                <w:lang w:val="ru-RU"/>
              </w:rPr>
              <w:t>.</w:t>
            </w:r>
          </w:p>
        </w:tc>
        <w:tc>
          <w:tcPr>
            <w:tcW w:w="4530" w:type="dxa"/>
          </w:tcPr>
          <w:p w14:paraId="17CC1297" w14:textId="77777777" w:rsidR="005C273B" w:rsidRPr="00D86287" w:rsidRDefault="005C273B" w:rsidP="00474A47">
            <w:pPr>
              <w:rPr>
                <w:rFonts w:ascii="Times New Roman" w:hAnsi="Times New Roman"/>
                <w:color w:val="auto"/>
                <w:sz w:val="24"/>
                <w:szCs w:val="24"/>
                <w:lang w:val="ru-RU"/>
              </w:rPr>
            </w:pPr>
            <w:r w:rsidRPr="00D86287">
              <w:rPr>
                <w:rFonts w:ascii="Times New Roman" w:hAnsi="Times New Roman"/>
                <w:b/>
                <w:bCs/>
                <w:color w:val="auto"/>
                <w:sz w:val="24"/>
                <w:szCs w:val="24"/>
                <w:lang w:val="ru-RU"/>
              </w:rPr>
              <w:t>2.Знать</w:t>
            </w:r>
            <w:r w:rsidRPr="00D86287">
              <w:rPr>
                <w:rFonts w:ascii="Times New Roman" w:hAnsi="Times New Roman"/>
                <w:color w:val="auto"/>
                <w:sz w:val="24"/>
                <w:szCs w:val="24"/>
                <w:lang w:val="ru-RU"/>
              </w:rPr>
              <w:t xml:space="preserve">: </w:t>
            </w:r>
          </w:p>
          <w:p w14:paraId="00EB4B0E" w14:textId="6525D40C" w:rsidR="005C273B" w:rsidRPr="00D86287" w:rsidRDefault="006B3747" w:rsidP="00474A47">
            <w:pPr>
              <w:rPr>
                <w:rFonts w:ascii="Times New Roman" w:hAnsi="Times New Roman"/>
                <w:color w:val="auto"/>
                <w:sz w:val="24"/>
                <w:szCs w:val="24"/>
                <w:lang w:val="ru-RU"/>
              </w:rPr>
            </w:pPr>
            <w:r w:rsidRPr="006B3747">
              <w:rPr>
                <w:rFonts w:ascii="Times New Roman" w:hAnsi="Times New Roman"/>
                <w:color w:val="auto"/>
                <w:sz w:val="24"/>
                <w:szCs w:val="24"/>
                <w:lang w:val="ru-RU"/>
              </w:rPr>
              <w:t>методы стратегического, оперативного, ретроспективного анализа</w:t>
            </w:r>
            <w:r w:rsidR="005C273B" w:rsidRPr="00D86287">
              <w:rPr>
                <w:rFonts w:ascii="Times New Roman" w:hAnsi="Times New Roman"/>
                <w:color w:val="auto"/>
                <w:sz w:val="24"/>
                <w:szCs w:val="24"/>
                <w:lang w:val="ru-RU"/>
              </w:rPr>
              <w:t>.</w:t>
            </w:r>
          </w:p>
          <w:p w14:paraId="7C752E57" w14:textId="77777777" w:rsidR="005C273B" w:rsidRPr="00D86287" w:rsidRDefault="005C273B" w:rsidP="00474A47">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318FCDF6" w14:textId="448C6A95" w:rsidR="005C273B" w:rsidRPr="00D86287" w:rsidRDefault="006B3747" w:rsidP="00474A47">
            <w:pPr>
              <w:rPr>
                <w:rFonts w:ascii="Times New Roman" w:hAnsi="Times New Roman"/>
                <w:color w:val="auto"/>
                <w:sz w:val="24"/>
                <w:szCs w:val="24"/>
                <w:lang w:val="ru-RU"/>
              </w:rPr>
            </w:pPr>
            <w:r w:rsidRPr="006B3747">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r>
              <w:rPr>
                <w:rFonts w:ascii="Times New Roman" w:hAnsi="Times New Roman"/>
                <w:color w:val="auto"/>
                <w:sz w:val="24"/>
                <w:szCs w:val="24"/>
                <w:lang w:val="ru-RU"/>
              </w:rPr>
              <w:t>.</w:t>
            </w:r>
          </w:p>
        </w:tc>
      </w:tr>
    </w:tbl>
    <w:p w14:paraId="4728D66F" w14:textId="77777777" w:rsidR="00DF28B2" w:rsidRDefault="00DF28B2" w:rsidP="00DF28B2">
      <w:pPr>
        <w:pStyle w:val="22"/>
        <w:keepNext/>
        <w:keepLines/>
        <w:shd w:val="clear" w:color="auto" w:fill="auto"/>
        <w:tabs>
          <w:tab w:val="left" w:pos="1088"/>
        </w:tabs>
        <w:spacing w:line="280" w:lineRule="exact"/>
        <w:ind w:firstLine="709"/>
        <w:jc w:val="both"/>
        <w:rPr>
          <w:highlight w:val="yellow"/>
        </w:rPr>
      </w:pPr>
      <w:bookmarkStart w:id="17" w:name="bookmark8"/>
      <w:bookmarkEnd w:id="16"/>
    </w:p>
    <w:p w14:paraId="6603A93E" w14:textId="4292208A" w:rsidR="00C4372F" w:rsidRPr="00093AE6" w:rsidRDefault="00093AE6" w:rsidP="00DF28B2">
      <w:pPr>
        <w:pStyle w:val="22"/>
        <w:keepNext/>
        <w:keepLines/>
        <w:shd w:val="clear" w:color="auto" w:fill="auto"/>
        <w:tabs>
          <w:tab w:val="left" w:pos="1088"/>
        </w:tabs>
        <w:spacing w:line="280" w:lineRule="exact"/>
        <w:ind w:firstLine="709"/>
        <w:jc w:val="both"/>
      </w:pPr>
      <w:r w:rsidRPr="00093AE6">
        <w:t xml:space="preserve">«Аудит корпоративной безопасности» </w:t>
      </w:r>
    </w:p>
    <w:tbl>
      <w:tblPr>
        <w:tblStyle w:val="ae"/>
        <w:tblW w:w="0" w:type="auto"/>
        <w:tblLook w:val="04A0" w:firstRow="1" w:lastRow="0" w:firstColumn="1" w:lastColumn="0" w:noHBand="0" w:noVBand="1"/>
      </w:tblPr>
      <w:tblGrid>
        <w:gridCol w:w="978"/>
        <w:gridCol w:w="2221"/>
        <w:gridCol w:w="2242"/>
        <w:gridCol w:w="4250"/>
      </w:tblGrid>
      <w:tr w:rsidR="00DF28B2" w:rsidRPr="00FA4F44" w14:paraId="6EF3AAA2" w14:textId="77777777" w:rsidTr="0041304F">
        <w:tc>
          <w:tcPr>
            <w:tcW w:w="982" w:type="dxa"/>
            <w:tcBorders>
              <w:top w:val="single" w:sz="4" w:space="0" w:color="auto"/>
              <w:left w:val="single" w:sz="4" w:space="0" w:color="auto"/>
            </w:tcBorders>
            <w:shd w:val="clear" w:color="auto" w:fill="FFFFFF"/>
            <w:vAlign w:val="center"/>
          </w:tcPr>
          <w:p w14:paraId="2A298502" w14:textId="77777777" w:rsidR="00DF28B2" w:rsidRPr="00FA4F44" w:rsidRDefault="00DF28B2" w:rsidP="00325DCA">
            <w:pPr>
              <w:spacing w:line="274" w:lineRule="exact"/>
              <w:jc w:val="center"/>
              <w:rPr>
                <w:rFonts w:ascii="Times New Roman" w:eastAsia="Times New Roman" w:hAnsi="Times New Roman"/>
                <w:color w:val="auto"/>
                <w:sz w:val="24"/>
                <w:szCs w:val="24"/>
              </w:rPr>
            </w:pPr>
            <w:r w:rsidRPr="00FA4F44">
              <w:rPr>
                <w:rFonts w:ascii="Times New Roman" w:eastAsia="Times New Roman" w:hAnsi="Times New Roman"/>
                <w:sz w:val="24"/>
                <w:szCs w:val="24"/>
                <w:shd w:val="clear" w:color="auto" w:fill="FFFFFF"/>
              </w:rPr>
              <w:t>Код</w:t>
            </w:r>
          </w:p>
          <w:p w14:paraId="15E075C5" w14:textId="77777777" w:rsidR="00DF28B2" w:rsidRPr="00FA4F44" w:rsidRDefault="00DF28B2" w:rsidP="00325DCA">
            <w:pPr>
              <w:spacing w:line="274" w:lineRule="exact"/>
              <w:jc w:val="center"/>
              <w:rPr>
                <w:rFonts w:ascii="Times New Roman" w:eastAsia="Times New Roman" w:hAnsi="Times New Roman"/>
                <w:color w:val="auto"/>
                <w:sz w:val="24"/>
                <w:szCs w:val="24"/>
              </w:rPr>
            </w:pPr>
            <w:r w:rsidRPr="00FA4F44">
              <w:rPr>
                <w:rFonts w:ascii="Times New Roman" w:eastAsia="Times New Roman" w:hAnsi="Times New Roman"/>
                <w:sz w:val="24"/>
                <w:szCs w:val="24"/>
                <w:shd w:val="clear" w:color="auto" w:fill="FFFFFF"/>
              </w:rPr>
              <w:t>компе</w:t>
            </w:r>
            <w:r w:rsidRPr="00FA4F44">
              <w:rPr>
                <w:rFonts w:ascii="Times New Roman" w:eastAsia="Times New Roman" w:hAnsi="Times New Roman"/>
                <w:sz w:val="24"/>
                <w:szCs w:val="24"/>
                <w:shd w:val="clear" w:color="auto" w:fill="FFFFFF"/>
              </w:rPr>
              <w:softHyphen/>
              <w:t>-</w:t>
            </w:r>
          </w:p>
          <w:p w14:paraId="5F12CA73" w14:textId="77777777" w:rsidR="00DF28B2" w:rsidRPr="00FA4F44" w:rsidRDefault="00DF28B2" w:rsidP="00325DCA">
            <w:pPr>
              <w:jc w:val="center"/>
              <w:rPr>
                <w:rFonts w:ascii="Times New Roman" w:hAnsi="Times New Roman"/>
                <w:color w:val="auto"/>
                <w:sz w:val="24"/>
                <w:szCs w:val="24"/>
              </w:rPr>
            </w:pPr>
            <w:r w:rsidRPr="00FA4F44">
              <w:rPr>
                <w:rFonts w:ascii="Times New Roman" w:hAnsi="Times New Roman"/>
                <w:sz w:val="24"/>
                <w:szCs w:val="24"/>
                <w:shd w:val="clear" w:color="auto" w:fill="FFFFFF"/>
              </w:rPr>
              <w:t>тенции</w:t>
            </w:r>
          </w:p>
        </w:tc>
        <w:tc>
          <w:tcPr>
            <w:tcW w:w="2221" w:type="dxa"/>
            <w:tcBorders>
              <w:top w:val="single" w:sz="4" w:space="0" w:color="auto"/>
              <w:left w:val="single" w:sz="4" w:space="0" w:color="auto"/>
            </w:tcBorders>
            <w:shd w:val="clear" w:color="auto" w:fill="FFFFFF"/>
            <w:vAlign w:val="center"/>
          </w:tcPr>
          <w:p w14:paraId="6EED8D58" w14:textId="77777777" w:rsidR="00DF28B2" w:rsidRPr="00FA4F44" w:rsidRDefault="00DF28B2" w:rsidP="00325DCA">
            <w:pPr>
              <w:spacing w:line="220" w:lineRule="exact"/>
              <w:jc w:val="center"/>
              <w:rPr>
                <w:rFonts w:ascii="Times New Roman" w:eastAsia="Times New Roman" w:hAnsi="Times New Roman"/>
                <w:color w:val="auto"/>
                <w:sz w:val="24"/>
                <w:szCs w:val="24"/>
              </w:rPr>
            </w:pPr>
            <w:r w:rsidRPr="00FA4F44">
              <w:rPr>
                <w:rFonts w:ascii="Times New Roman" w:eastAsia="Times New Roman" w:hAnsi="Times New Roman"/>
                <w:sz w:val="24"/>
                <w:szCs w:val="24"/>
                <w:shd w:val="clear" w:color="auto" w:fill="FFFFFF"/>
              </w:rPr>
              <w:t>Наименование</w:t>
            </w:r>
          </w:p>
          <w:p w14:paraId="2A545491" w14:textId="77777777" w:rsidR="00DF28B2" w:rsidRPr="00FA4F44" w:rsidRDefault="00DF28B2" w:rsidP="00325DCA">
            <w:pPr>
              <w:jc w:val="center"/>
              <w:rPr>
                <w:rFonts w:ascii="Times New Roman" w:hAnsi="Times New Roman"/>
                <w:color w:val="auto"/>
                <w:sz w:val="24"/>
                <w:szCs w:val="24"/>
              </w:rPr>
            </w:pPr>
            <w:r w:rsidRPr="00FA4F44">
              <w:rPr>
                <w:rFonts w:ascii="Times New Roman" w:hAnsi="Times New Roman"/>
                <w:sz w:val="24"/>
                <w:szCs w:val="24"/>
                <w:shd w:val="clear" w:color="auto" w:fill="FFFFFF"/>
              </w:rPr>
              <w:t>компетенции</w:t>
            </w:r>
          </w:p>
        </w:tc>
        <w:tc>
          <w:tcPr>
            <w:tcW w:w="2244" w:type="dxa"/>
            <w:tcBorders>
              <w:top w:val="single" w:sz="4" w:space="0" w:color="auto"/>
              <w:left w:val="single" w:sz="4" w:space="0" w:color="auto"/>
            </w:tcBorders>
            <w:shd w:val="clear" w:color="auto" w:fill="FFFFFF"/>
            <w:vAlign w:val="center"/>
          </w:tcPr>
          <w:p w14:paraId="003D123A" w14:textId="77777777" w:rsidR="00DF28B2" w:rsidRPr="00FA4F44" w:rsidRDefault="00DF28B2" w:rsidP="00325DCA">
            <w:pPr>
              <w:spacing w:line="274" w:lineRule="exact"/>
              <w:jc w:val="center"/>
              <w:rPr>
                <w:rFonts w:ascii="Times New Roman" w:eastAsia="Times New Roman" w:hAnsi="Times New Roman"/>
                <w:color w:val="auto"/>
                <w:sz w:val="24"/>
                <w:szCs w:val="24"/>
              </w:rPr>
            </w:pPr>
            <w:r w:rsidRPr="00FA4F44">
              <w:rPr>
                <w:rFonts w:ascii="Times New Roman" w:eastAsia="Times New Roman" w:hAnsi="Times New Roman"/>
                <w:sz w:val="24"/>
                <w:szCs w:val="24"/>
                <w:shd w:val="clear" w:color="auto" w:fill="FFFFFF"/>
              </w:rPr>
              <w:t>Индикаторы</w:t>
            </w:r>
          </w:p>
          <w:p w14:paraId="41F0DC7D" w14:textId="77777777" w:rsidR="00DF28B2" w:rsidRPr="00FA4F44" w:rsidRDefault="00DF28B2" w:rsidP="00325DCA">
            <w:pPr>
              <w:spacing w:line="274" w:lineRule="exact"/>
              <w:jc w:val="center"/>
              <w:rPr>
                <w:rFonts w:ascii="Times New Roman" w:eastAsia="Times New Roman" w:hAnsi="Times New Roman"/>
                <w:color w:val="auto"/>
                <w:sz w:val="24"/>
                <w:szCs w:val="24"/>
              </w:rPr>
            </w:pPr>
            <w:r w:rsidRPr="00FA4F44">
              <w:rPr>
                <w:rFonts w:ascii="Times New Roman" w:eastAsia="Times New Roman" w:hAnsi="Times New Roman"/>
                <w:sz w:val="24"/>
                <w:szCs w:val="24"/>
                <w:shd w:val="clear" w:color="auto" w:fill="FFFFFF"/>
              </w:rPr>
              <w:t>достижения</w:t>
            </w:r>
          </w:p>
          <w:p w14:paraId="504781B3" w14:textId="77777777" w:rsidR="00DF28B2" w:rsidRPr="00FA4F44" w:rsidRDefault="00DF28B2" w:rsidP="00325DCA">
            <w:pPr>
              <w:jc w:val="center"/>
              <w:rPr>
                <w:rFonts w:ascii="Times New Roman" w:hAnsi="Times New Roman"/>
                <w:color w:val="auto"/>
                <w:sz w:val="24"/>
                <w:szCs w:val="24"/>
              </w:rPr>
            </w:pPr>
            <w:r w:rsidRPr="00FA4F44">
              <w:rPr>
                <w:rFonts w:ascii="Times New Roman" w:hAnsi="Times New Roman"/>
                <w:sz w:val="24"/>
                <w:szCs w:val="24"/>
                <w:shd w:val="clear" w:color="auto" w:fill="FFFFFF"/>
              </w:rPr>
              <w:t>компетенции</w:t>
            </w:r>
          </w:p>
        </w:tc>
        <w:tc>
          <w:tcPr>
            <w:tcW w:w="4470" w:type="dxa"/>
            <w:tcBorders>
              <w:top w:val="single" w:sz="4" w:space="0" w:color="auto"/>
              <w:left w:val="single" w:sz="4" w:space="0" w:color="auto"/>
              <w:right w:val="single" w:sz="4" w:space="0" w:color="auto"/>
            </w:tcBorders>
            <w:shd w:val="clear" w:color="auto" w:fill="FFFFFF"/>
            <w:vAlign w:val="center"/>
          </w:tcPr>
          <w:p w14:paraId="62479388" w14:textId="7AF71C5B" w:rsidR="00DF28B2" w:rsidRPr="00FA4F44" w:rsidRDefault="00DF28B2" w:rsidP="00325DCA">
            <w:pPr>
              <w:jc w:val="center"/>
              <w:rPr>
                <w:rFonts w:ascii="Times New Roman" w:hAnsi="Times New Roman"/>
                <w:color w:val="auto"/>
                <w:sz w:val="24"/>
                <w:szCs w:val="24"/>
                <w:lang w:val="ru-RU"/>
              </w:rPr>
            </w:pPr>
            <w:r w:rsidRPr="00FA4F44">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DF28B2" w:rsidRPr="00FA4F44" w14:paraId="712A4FE9" w14:textId="77777777" w:rsidTr="0041304F">
        <w:tc>
          <w:tcPr>
            <w:tcW w:w="982" w:type="dxa"/>
            <w:vMerge w:val="restart"/>
          </w:tcPr>
          <w:p w14:paraId="14E60E14" w14:textId="40A1C96D"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rPr>
              <w:t>ДКН-</w:t>
            </w:r>
            <w:r w:rsidRPr="00FA4F44">
              <w:rPr>
                <w:rFonts w:ascii="Times New Roman" w:hAnsi="Times New Roman"/>
                <w:color w:val="auto"/>
                <w:sz w:val="24"/>
                <w:szCs w:val="24"/>
                <w:lang w:val="ru-RU"/>
              </w:rPr>
              <w:t>1</w:t>
            </w:r>
          </w:p>
        </w:tc>
        <w:tc>
          <w:tcPr>
            <w:tcW w:w="2221" w:type="dxa"/>
            <w:vMerge w:val="restart"/>
          </w:tcPr>
          <w:p w14:paraId="58B6C73E" w14:textId="175998E5" w:rsidR="00DF28B2" w:rsidRPr="00FA4F44" w:rsidRDefault="00E72E96" w:rsidP="00325DCA">
            <w:pPr>
              <w:rPr>
                <w:rFonts w:ascii="Times New Roman" w:hAnsi="Times New Roman"/>
                <w:color w:val="auto"/>
                <w:sz w:val="24"/>
                <w:szCs w:val="24"/>
                <w:lang w:val="ru-RU"/>
              </w:rPr>
            </w:pPr>
            <w:r w:rsidRPr="00E72E96">
              <w:rPr>
                <w:rFonts w:ascii="Times New Roman" w:hAnsi="Times New Roman"/>
                <w:bCs/>
                <w:color w:val="auto"/>
                <w:sz w:val="24"/>
                <w:szCs w:val="24"/>
                <w:lang w:val="ru-RU" w:bidi="ru-RU"/>
              </w:rPr>
              <w:t xml:space="preserve">Способность выявлять и анализировать </w:t>
            </w:r>
            <w:r w:rsidRPr="00E72E96">
              <w:rPr>
                <w:rFonts w:ascii="Times New Roman" w:hAnsi="Times New Roman"/>
                <w:bCs/>
                <w:color w:val="auto"/>
                <w:sz w:val="24"/>
                <w:szCs w:val="24"/>
                <w:lang w:val="ru-RU" w:bidi="ru-RU"/>
              </w:rPr>
              <w:lastRenderedPageBreak/>
              <w:t xml:space="preserve">взаимосвязь и взаимозависимость экономических и правовых явлений, создающих угрозы корпоративной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w:t>
            </w:r>
            <w:r w:rsidRPr="00E72E96">
              <w:rPr>
                <w:rFonts w:ascii="Times New Roman" w:hAnsi="Times New Roman"/>
                <w:color w:val="auto"/>
                <w:sz w:val="24"/>
                <w:szCs w:val="24"/>
                <w:lang w:val="ru-RU" w:bidi="ru-RU"/>
              </w:rPr>
              <w:t>внутренней аудиторской проверки и (или) выполнении консультационного проекта самостоятельно или в составе группы</w:t>
            </w:r>
            <w:r w:rsidR="00DF28B2" w:rsidRPr="00FA4F44">
              <w:rPr>
                <w:rFonts w:ascii="Times New Roman" w:hAnsi="Times New Roman"/>
                <w:color w:val="auto"/>
                <w:sz w:val="24"/>
                <w:szCs w:val="24"/>
                <w:lang w:val="ru-RU" w:bidi="ru-RU"/>
              </w:rPr>
              <w:t>.</w:t>
            </w:r>
          </w:p>
        </w:tc>
        <w:tc>
          <w:tcPr>
            <w:tcW w:w="2244" w:type="dxa"/>
          </w:tcPr>
          <w:p w14:paraId="77067547" w14:textId="45D779C8" w:rsidR="00DF28B2" w:rsidRPr="00FA4F44" w:rsidRDefault="00DF28B2" w:rsidP="00325DCA">
            <w:pPr>
              <w:rPr>
                <w:rFonts w:ascii="Times New Roman" w:hAnsi="Times New Roman"/>
                <w:color w:val="auto"/>
                <w:sz w:val="24"/>
                <w:szCs w:val="24"/>
                <w:lang w:val="ru-RU"/>
              </w:rPr>
            </w:pPr>
            <w:r w:rsidRPr="00FA4F44">
              <w:rPr>
                <w:rFonts w:ascii="Times New Roman" w:hAnsi="Times New Roman"/>
                <w:b/>
                <w:bCs/>
                <w:color w:val="auto"/>
                <w:sz w:val="24"/>
                <w:szCs w:val="24"/>
                <w:lang w:val="ru-RU"/>
              </w:rPr>
              <w:lastRenderedPageBreak/>
              <w:t xml:space="preserve">1. </w:t>
            </w:r>
            <w:r w:rsidR="00E72E96" w:rsidRPr="00E72E96">
              <w:rPr>
                <w:rFonts w:ascii="Times New Roman" w:hAnsi="Times New Roman"/>
                <w:sz w:val="24"/>
                <w:szCs w:val="24"/>
                <w:lang w:val="ru-RU" w:bidi="ru-RU"/>
              </w:rPr>
              <w:t xml:space="preserve">Демонстрирует понимание основных </w:t>
            </w:r>
            <w:r w:rsidR="00E72E96" w:rsidRPr="00E72E96">
              <w:rPr>
                <w:rFonts w:ascii="Times New Roman" w:hAnsi="Times New Roman"/>
                <w:sz w:val="24"/>
                <w:szCs w:val="24"/>
                <w:lang w:val="ru-RU" w:bidi="ru-RU"/>
              </w:rPr>
              <w:lastRenderedPageBreak/>
              <w:t xml:space="preserve">результатов </w:t>
            </w:r>
            <w:r w:rsidR="00E72E96" w:rsidRPr="00E72E96">
              <w:rPr>
                <w:rFonts w:ascii="Times New Roman" w:hAnsi="Times New Roman"/>
                <w:bCs/>
                <w:sz w:val="24"/>
                <w:szCs w:val="24"/>
                <w:lang w:val="ru-RU" w:bidi="ru-RU"/>
              </w:rPr>
              <w:t>взаимосвязи и взаимозависимости экономических и правовых явлений, создающих угрозы корпоративной безопасности</w:t>
            </w:r>
            <w:r w:rsidR="00125021" w:rsidRPr="00FA4F44">
              <w:rPr>
                <w:rFonts w:ascii="Times New Roman" w:hAnsi="Times New Roman"/>
                <w:sz w:val="24"/>
                <w:szCs w:val="24"/>
                <w:lang w:val="ru-RU"/>
              </w:rPr>
              <w:t>.</w:t>
            </w:r>
          </w:p>
        </w:tc>
        <w:tc>
          <w:tcPr>
            <w:tcW w:w="4470" w:type="dxa"/>
          </w:tcPr>
          <w:p w14:paraId="4DCE2A3D"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lastRenderedPageBreak/>
              <w:t>1.Знать:</w:t>
            </w:r>
          </w:p>
          <w:p w14:paraId="79375354"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требования к организации аналитической работы в организации.</w:t>
            </w:r>
          </w:p>
          <w:p w14:paraId="5A84B04E"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lastRenderedPageBreak/>
              <w:t>Уметь:</w:t>
            </w:r>
          </w:p>
          <w:p w14:paraId="2F6C84AB"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 xml:space="preserve"> осуществлять анализ и обработку релевантной информации стандартными методами анализа.</w:t>
            </w:r>
          </w:p>
        </w:tc>
      </w:tr>
      <w:tr w:rsidR="00DF28B2" w:rsidRPr="00FA4F44" w14:paraId="7344F428" w14:textId="77777777" w:rsidTr="0041304F">
        <w:tc>
          <w:tcPr>
            <w:tcW w:w="982" w:type="dxa"/>
            <w:vMerge/>
          </w:tcPr>
          <w:p w14:paraId="7F489BE5" w14:textId="77777777" w:rsidR="00DF28B2" w:rsidRPr="00FA4F44" w:rsidRDefault="00DF28B2" w:rsidP="00325DCA">
            <w:pPr>
              <w:rPr>
                <w:rFonts w:ascii="Times New Roman" w:hAnsi="Times New Roman"/>
                <w:color w:val="auto"/>
                <w:sz w:val="24"/>
                <w:szCs w:val="24"/>
                <w:lang w:val="ru-RU"/>
              </w:rPr>
            </w:pPr>
          </w:p>
        </w:tc>
        <w:tc>
          <w:tcPr>
            <w:tcW w:w="2221" w:type="dxa"/>
            <w:vMerge/>
          </w:tcPr>
          <w:p w14:paraId="1F91A2F2" w14:textId="77777777" w:rsidR="00DF28B2" w:rsidRPr="00FA4F44" w:rsidRDefault="00DF28B2" w:rsidP="00325DCA">
            <w:pPr>
              <w:rPr>
                <w:rFonts w:ascii="Times New Roman" w:hAnsi="Times New Roman"/>
                <w:color w:val="auto"/>
                <w:sz w:val="24"/>
                <w:szCs w:val="24"/>
                <w:lang w:val="ru-RU"/>
              </w:rPr>
            </w:pPr>
          </w:p>
        </w:tc>
        <w:tc>
          <w:tcPr>
            <w:tcW w:w="2244" w:type="dxa"/>
          </w:tcPr>
          <w:p w14:paraId="3124D00B" w14:textId="1536E716" w:rsidR="00DF28B2" w:rsidRPr="00E72E96" w:rsidRDefault="00DF28B2" w:rsidP="00E72E96">
            <w:pPr>
              <w:tabs>
                <w:tab w:val="left" w:pos="313"/>
              </w:tabs>
              <w:rPr>
                <w:rFonts w:ascii="Times New Roman" w:hAnsi="Times New Roman"/>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Pr="00FA4F44">
              <w:rPr>
                <w:rFonts w:asciiTheme="minorHAnsi" w:eastAsiaTheme="minorHAnsi" w:hAnsiTheme="minorHAnsi" w:cstheme="minorBidi"/>
                <w:color w:val="auto"/>
                <w:lang w:val="ru-RU"/>
              </w:rPr>
              <w:t xml:space="preserve"> </w:t>
            </w:r>
            <w:r w:rsidR="00E72E96" w:rsidRPr="00E72E96">
              <w:rPr>
                <w:rFonts w:ascii="Times New Roman" w:hAnsi="Times New Roman"/>
                <w:lang w:val="ru-RU" w:bidi="ru-RU"/>
              </w:rPr>
              <w:t xml:space="preserve">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00E72E96" w:rsidRPr="00E72E96">
              <w:rPr>
                <w:rFonts w:ascii="Times New Roman" w:hAnsi="Times New Roman"/>
                <w:bCs/>
                <w:lang w:val="ru-RU" w:bidi="ru-RU"/>
              </w:rPr>
              <w:t>комплекса организационных, социально-экономических, информационных, правовых и иных мер</w:t>
            </w:r>
            <w:r w:rsidR="00E72E96" w:rsidRPr="00E72E96">
              <w:rPr>
                <w:rFonts w:ascii="Times New Roman" w:hAnsi="Times New Roman"/>
                <w:lang w:val="ru-RU" w:bidi="ru-RU"/>
              </w:rPr>
              <w:t xml:space="preserve"> с целью выявления и пресечения </w:t>
            </w:r>
            <w:r w:rsidR="00E72E96" w:rsidRPr="00E72E96">
              <w:rPr>
                <w:rFonts w:ascii="Times New Roman" w:hAnsi="Times New Roman"/>
                <w:bCs/>
                <w:lang w:val="ru-RU" w:bidi="ru-RU"/>
              </w:rPr>
              <w:t>угроз корпоративной безопасности</w:t>
            </w:r>
            <w:r w:rsidR="00E72E96" w:rsidRPr="00E72E96">
              <w:rPr>
                <w:rFonts w:ascii="Times New Roman" w:hAnsi="Times New Roman"/>
                <w:lang w:val="ru-RU" w:bidi="ru-RU"/>
              </w:rPr>
              <w:t xml:space="preserve"> организаций</w:t>
            </w:r>
            <w:r w:rsidR="00E72E96" w:rsidRPr="00E72E96">
              <w:rPr>
                <w:rFonts w:ascii="Times New Roman" w:hAnsi="Times New Roman"/>
                <w:bCs/>
                <w:lang w:val="ru-RU" w:bidi="ru-RU"/>
              </w:rPr>
              <w:t xml:space="preserve"> при осуществлении контроля текущей деятельности системы внутреннего контроля  или </w:t>
            </w:r>
            <w:r w:rsidR="00E72E96" w:rsidRPr="00E72E96">
              <w:rPr>
                <w:rFonts w:ascii="Times New Roman" w:hAnsi="Times New Roman"/>
                <w:lang w:val="ru-RU" w:bidi="ru-RU"/>
              </w:rPr>
              <w:t>внутренней аудиторской проверки и (или) выполнении консультационного проекта самостоятельно или в составе группы</w:t>
            </w:r>
            <w:r w:rsidR="00E72E96">
              <w:rPr>
                <w:rFonts w:ascii="Times New Roman" w:hAnsi="Times New Roman"/>
                <w:lang w:val="ru-RU"/>
              </w:rPr>
              <w:t>.</w:t>
            </w:r>
          </w:p>
        </w:tc>
        <w:tc>
          <w:tcPr>
            <w:tcW w:w="4470" w:type="dxa"/>
          </w:tcPr>
          <w:p w14:paraId="6C4DFD53"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t xml:space="preserve">2.Знать: </w:t>
            </w:r>
          </w:p>
          <w:p w14:paraId="06FC565D"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 xml:space="preserve">методику финансового анализа состояния предприятия. </w:t>
            </w:r>
          </w:p>
          <w:p w14:paraId="1989CEFB"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t xml:space="preserve">Уметь: </w:t>
            </w:r>
          </w:p>
          <w:p w14:paraId="56D63891" w14:textId="32D13EB6"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дать оценку, интерпретацию, выявить проблемы по полученным результатам анализа</w:t>
            </w:r>
            <w:r w:rsidR="007E7F60" w:rsidRPr="00FA4F44">
              <w:rPr>
                <w:lang w:val="ru-RU"/>
              </w:rPr>
              <w:t xml:space="preserve"> </w:t>
            </w:r>
            <w:r w:rsidR="007E7F60" w:rsidRPr="00FA4F44">
              <w:rPr>
                <w:rFonts w:ascii="Times New Roman" w:hAnsi="Times New Roman"/>
                <w:sz w:val="24"/>
                <w:szCs w:val="24"/>
                <w:lang w:val="ru-RU"/>
              </w:rPr>
              <w:t xml:space="preserve">и </w:t>
            </w:r>
            <w:r w:rsidR="007E7F60" w:rsidRPr="00FA4F44">
              <w:rPr>
                <w:rFonts w:ascii="Times New Roman" w:hAnsi="Times New Roman"/>
                <w:color w:val="auto"/>
                <w:sz w:val="24"/>
                <w:szCs w:val="24"/>
                <w:lang w:val="ru-RU"/>
              </w:rPr>
              <w:t>аудита корпоративной безопасности.</w:t>
            </w:r>
          </w:p>
        </w:tc>
      </w:tr>
      <w:tr w:rsidR="00DF28B2" w:rsidRPr="00FA4F44" w14:paraId="7EDA72D1" w14:textId="77777777" w:rsidTr="0041304F">
        <w:tc>
          <w:tcPr>
            <w:tcW w:w="982" w:type="dxa"/>
            <w:vMerge/>
          </w:tcPr>
          <w:p w14:paraId="3757886F" w14:textId="77777777" w:rsidR="00DF28B2" w:rsidRPr="00FA4F44" w:rsidRDefault="00DF28B2" w:rsidP="00325DCA">
            <w:pPr>
              <w:rPr>
                <w:rFonts w:ascii="Times New Roman" w:hAnsi="Times New Roman"/>
                <w:color w:val="auto"/>
                <w:sz w:val="24"/>
                <w:szCs w:val="24"/>
                <w:lang w:val="ru-RU"/>
              </w:rPr>
            </w:pPr>
          </w:p>
        </w:tc>
        <w:tc>
          <w:tcPr>
            <w:tcW w:w="2221" w:type="dxa"/>
            <w:vMerge/>
          </w:tcPr>
          <w:p w14:paraId="3419E55D" w14:textId="77777777" w:rsidR="00DF28B2" w:rsidRPr="00FA4F44" w:rsidRDefault="00DF28B2" w:rsidP="00325DCA">
            <w:pPr>
              <w:rPr>
                <w:rFonts w:ascii="Times New Roman" w:hAnsi="Times New Roman"/>
                <w:color w:val="auto"/>
                <w:sz w:val="24"/>
                <w:szCs w:val="24"/>
                <w:lang w:val="ru-RU"/>
              </w:rPr>
            </w:pPr>
          </w:p>
        </w:tc>
        <w:tc>
          <w:tcPr>
            <w:tcW w:w="2244" w:type="dxa"/>
          </w:tcPr>
          <w:p w14:paraId="6080EEDC" w14:textId="79053FC4" w:rsidR="00DF28B2" w:rsidRPr="00FA4F44" w:rsidRDefault="00DF28B2" w:rsidP="00325DCA">
            <w:pPr>
              <w:rPr>
                <w:rFonts w:asciiTheme="minorHAnsi" w:eastAsiaTheme="minorHAnsi" w:hAnsiTheme="minorHAnsi" w:cstheme="minorBidi"/>
                <w:color w:val="auto"/>
                <w:lang w:val="ru-RU"/>
              </w:rPr>
            </w:pPr>
            <w:r w:rsidRPr="00FA4F44">
              <w:rPr>
                <w:rFonts w:ascii="Times New Roman" w:hAnsi="Times New Roman"/>
                <w:b/>
                <w:bCs/>
                <w:color w:val="auto"/>
                <w:sz w:val="24"/>
                <w:szCs w:val="24"/>
                <w:lang w:val="ru-RU"/>
              </w:rPr>
              <w:t>3.</w:t>
            </w:r>
            <w:r w:rsidRPr="00FA4F44">
              <w:rPr>
                <w:rFonts w:asciiTheme="minorHAnsi" w:eastAsiaTheme="minorHAnsi" w:hAnsiTheme="minorHAnsi" w:cstheme="minorBidi"/>
                <w:color w:val="auto"/>
                <w:lang w:val="ru-RU"/>
              </w:rPr>
              <w:t xml:space="preserve"> </w:t>
            </w:r>
            <w:r w:rsidR="00E72E96" w:rsidRPr="00E72E96">
              <w:rPr>
                <w:rFonts w:ascii="Times New Roman" w:hAnsi="Times New Roman"/>
                <w:sz w:val="24"/>
                <w:szCs w:val="24"/>
                <w:shd w:val="clear" w:color="auto" w:fill="FFFFFF"/>
                <w:lang w:val="ru-RU" w:bidi="ru-RU"/>
              </w:rPr>
              <w:t xml:space="preserve">Анализирует материалы финансовых расследований, схем отмывания преступных доходов для формирования </w:t>
            </w:r>
            <w:r w:rsidR="00E72E96" w:rsidRPr="00E72E96">
              <w:rPr>
                <w:rFonts w:ascii="Times New Roman" w:hAnsi="Times New Roman"/>
                <w:sz w:val="24"/>
                <w:szCs w:val="24"/>
                <w:shd w:val="clear" w:color="auto" w:fill="FFFFFF"/>
                <w:lang w:val="ru-RU" w:bidi="ru-RU"/>
              </w:rPr>
              <w:lastRenderedPageBreak/>
              <w:t>превентивных мер корпоративной безопасности и задач аудита</w:t>
            </w:r>
            <w:r w:rsidR="0041304F" w:rsidRPr="00FA4F44">
              <w:rPr>
                <w:rFonts w:ascii="Times New Roman" w:hAnsi="Times New Roman"/>
                <w:sz w:val="24"/>
                <w:szCs w:val="24"/>
                <w:shd w:val="clear" w:color="auto" w:fill="FFFFFF"/>
                <w:lang w:val="ru-RU"/>
              </w:rPr>
              <w:t>.</w:t>
            </w:r>
          </w:p>
        </w:tc>
        <w:tc>
          <w:tcPr>
            <w:tcW w:w="4470" w:type="dxa"/>
          </w:tcPr>
          <w:p w14:paraId="4D58521A"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b/>
                <w:bCs/>
                <w:color w:val="auto"/>
                <w:sz w:val="24"/>
                <w:szCs w:val="24"/>
                <w:lang w:val="ru-RU"/>
              </w:rPr>
              <w:lastRenderedPageBreak/>
              <w:t>3. Знать</w:t>
            </w:r>
            <w:r w:rsidRPr="00FA4F44">
              <w:rPr>
                <w:rFonts w:ascii="Times New Roman" w:hAnsi="Times New Roman"/>
                <w:color w:val="auto"/>
                <w:sz w:val="24"/>
                <w:szCs w:val="24"/>
                <w:lang w:val="ru-RU"/>
              </w:rPr>
              <w:t xml:space="preserve">: </w:t>
            </w:r>
          </w:p>
          <w:p w14:paraId="505283AA" w14:textId="19517C98" w:rsidR="00DF28B2" w:rsidRPr="00FA4F44" w:rsidRDefault="00961DDE"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Элементы и состав программы аудита эффективности использования ресурсов</w:t>
            </w:r>
            <w:r w:rsidR="00DF28B2" w:rsidRPr="00FA4F44">
              <w:rPr>
                <w:rFonts w:ascii="Times New Roman" w:hAnsi="Times New Roman"/>
                <w:color w:val="auto"/>
                <w:sz w:val="24"/>
                <w:szCs w:val="24"/>
                <w:lang w:val="ru-RU"/>
              </w:rPr>
              <w:t>.</w:t>
            </w:r>
          </w:p>
          <w:p w14:paraId="0891F0E5"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b/>
                <w:bCs/>
                <w:color w:val="auto"/>
                <w:sz w:val="24"/>
                <w:szCs w:val="24"/>
                <w:lang w:val="ru-RU"/>
              </w:rPr>
              <w:t>Уметь</w:t>
            </w:r>
            <w:r w:rsidRPr="00FA4F44">
              <w:rPr>
                <w:rFonts w:ascii="Times New Roman" w:hAnsi="Times New Roman"/>
                <w:color w:val="auto"/>
                <w:sz w:val="24"/>
                <w:szCs w:val="24"/>
                <w:lang w:val="ru-RU"/>
              </w:rPr>
              <w:t xml:space="preserve">: </w:t>
            </w:r>
          </w:p>
          <w:p w14:paraId="61D33664" w14:textId="5361E670" w:rsidR="00DF28B2" w:rsidRPr="00FA4F44" w:rsidRDefault="00961DDE"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составлять программу аудита эффективности использования ресурсов</w:t>
            </w:r>
            <w:r w:rsidR="00DF28B2" w:rsidRPr="00FA4F44">
              <w:rPr>
                <w:rFonts w:ascii="Times New Roman" w:hAnsi="Times New Roman"/>
                <w:color w:val="auto"/>
                <w:sz w:val="24"/>
                <w:szCs w:val="24"/>
                <w:lang w:val="ru-RU"/>
              </w:rPr>
              <w:t>.</w:t>
            </w:r>
          </w:p>
        </w:tc>
      </w:tr>
      <w:tr w:rsidR="00DF28B2" w:rsidRPr="00FA4F44" w14:paraId="0ECB59A9" w14:textId="77777777" w:rsidTr="0041304F">
        <w:tc>
          <w:tcPr>
            <w:tcW w:w="982" w:type="dxa"/>
            <w:vMerge w:val="restart"/>
          </w:tcPr>
          <w:p w14:paraId="4615062F"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П</w:t>
            </w:r>
            <w:r w:rsidRPr="00FA4F44">
              <w:rPr>
                <w:rFonts w:ascii="Times New Roman" w:hAnsi="Times New Roman"/>
                <w:color w:val="auto"/>
                <w:sz w:val="24"/>
                <w:szCs w:val="24"/>
              </w:rPr>
              <w:t>КН-</w:t>
            </w:r>
            <w:r w:rsidRPr="00FA4F44">
              <w:rPr>
                <w:rFonts w:ascii="Times New Roman" w:hAnsi="Times New Roman"/>
                <w:color w:val="auto"/>
                <w:sz w:val="24"/>
                <w:szCs w:val="24"/>
                <w:lang w:val="ru-RU"/>
              </w:rPr>
              <w:t>4</w:t>
            </w:r>
          </w:p>
        </w:tc>
        <w:tc>
          <w:tcPr>
            <w:tcW w:w="2221" w:type="dxa"/>
            <w:vMerge w:val="restart"/>
          </w:tcPr>
          <w:p w14:paraId="2F9B1ED4" w14:textId="6556EBB2" w:rsidR="00DF28B2" w:rsidRPr="00E72E96" w:rsidRDefault="00E72E96" w:rsidP="00325DCA">
            <w:pPr>
              <w:rPr>
                <w:rFonts w:ascii="Times New Roman" w:hAnsi="Times New Roman"/>
                <w:color w:val="auto"/>
                <w:lang w:val="ru-RU" w:bidi="ru-RU"/>
              </w:rPr>
            </w:pPr>
            <w:r w:rsidRPr="00E72E96">
              <w:rPr>
                <w:rFonts w:ascii="Times New Roman" w:hAnsi="Times New Roman"/>
                <w:color w:val="auto"/>
                <w:lang w:val="ru-RU" w:bidi="ru-RU"/>
              </w:rPr>
              <w:t>Способность разрабатывать методики и оценивать эффективность экономических проектов с учетом факторов ри</w:t>
            </w:r>
            <w:r>
              <w:rPr>
                <w:rFonts w:ascii="Times New Roman" w:hAnsi="Times New Roman"/>
                <w:color w:val="auto"/>
                <w:lang w:val="ru-RU" w:bidi="ru-RU"/>
              </w:rPr>
              <w:t>ска в условиях неопределенности</w:t>
            </w:r>
            <w:r w:rsidR="00DF28B2" w:rsidRPr="00FA4F44">
              <w:rPr>
                <w:rFonts w:ascii="Times New Roman" w:hAnsi="Times New Roman"/>
                <w:color w:val="auto"/>
                <w:sz w:val="24"/>
                <w:szCs w:val="24"/>
                <w:lang w:val="ru-RU" w:bidi="ru-RU"/>
              </w:rPr>
              <w:t>.</w:t>
            </w:r>
          </w:p>
        </w:tc>
        <w:tc>
          <w:tcPr>
            <w:tcW w:w="2244" w:type="dxa"/>
          </w:tcPr>
          <w:p w14:paraId="6CFA781D" w14:textId="431843F3" w:rsidR="00DF28B2" w:rsidRPr="00FA4F44" w:rsidRDefault="00DF28B2" w:rsidP="00325DCA">
            <w:pPr>
              <w:rPr>
                <w:rFonts w:asciiTheme="minorHAnsi" w:eastAsiaTheme="minorHAnsi" w:hAnsiTheme="minorHAnsi" w:cstheme="minorBidi"/>
                <w:color w:val="auto"/>
                <w:lang w:val="ru-RU"/>
              </w:rPr>
            </w:pPr>
            <w:r w:rsidRPr="00FA4F44">
              <w:rPr>
                <w:rFonts w:ascii="Times New Roman" w:hAnsi="Times New Roman"/>
                <w:b/>
                <w:bCs/>
                <w:color w:val="auto"/>
                <w:sz w:val="24"/>
                <w:szCs w:val="24"/>
                <w:lang w:val="ru-RU"/>
              </w:rPr>
              <w:t>1.</w:t>
            </w:r>
            <w:r w:rsidRPr="00FA4F44">
              <w:rPr>
                <w:rFonts w:asciiTheme="minorHAnsi" w:eastAsiaTheme="minorHAnsi" w:hAnsiTheme="minorHAnsi" w:cstheme="minorBidi"/>
                <w:color w:val="auto"/>
                <w:lang w:val="ru-RU"/>
              </w:rPr>
              <w:t xml:space="preserve"> </w:t>
            </w:r>
            <w:r w:rsidR="00E72E96" w:rsidRPr="00E72E96">
              <w:rPr>
                <w:rFonts w:ascii="Times New Roman" w:eastAsiaTheme="minorHAnsi" w:hAnsi="Times New Roman"/>
                <w:color w:val="auto"/>
                <w:sz w:val="24"/>
                <w:szCs w:val="24"/>
                <w:lang w:val="ru-RU" w:bidi="ru-RU"/>
              </w:rPr>
              <w:t>Формирует и применяет методики оценки эффективности экономических проектов в условиях неопределенности в области аудита корпоративной безопасности</w:t>
            </w:r>
            <w:r w:rsidR="000D2D93" w:rsidRPr="00FA4F44">
              <w:rPr>
                <w:rFonts w:ascii="Times New Roman" w:eastAsiaTheme="minorHAnsi" w:hAnsi="Times New Roman"/>
                <w:color w:val="auto"/>
                <w:sz w:val="24"/>
                <w:szCs w:val="24"/>
                <w:lang w:val="ru-RU"/>
              </w:rPr>
              <w:t>.</w:t>
            </w:r>
          </w:p>
        </w:tc>
        <w:tc>
          <w:tcPr>
            <w:tcW w:w="4470" w:type="dxa"/>
          </w:tcPr>
          <w:p w14:paraId="5FDEED37"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t xml:space="preserve">1.Знать: </w:t>
            </w:r>
          </w:p>
          <w:p w14:paraId="063F3A6A"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состав и содержание финансовой и иной информации, необходимой для разработки обоснованных экономических проектов.</w:t>
            </w:r>
          </w:p>
          <w:p w14:paraId="42B0A968" w14:textId="77777777" w:rsidR="00DF28B2" w:rsidRPr="00FA4F44" w:rsidRDefault="00DF28B2" w:rsidP="00325DCA">
            <w:pPr>
              <w:rPr>
                <w:rFonts w:ascii="Times New Roman" w:hAnsi="Times New Roman"/>
                <w:b/>
                <w:bCs/>
                <w:color w:val="auto"/>
                <w:sz w:val="24"/>
                <w:szCs w:val="24"/>
                <w:lang w:val="ru-RU"/>
              </w:rPr>
            </w:pPr>
            <w:r w:rsidRPr="00FA4F44">
              <w:rPr>
                <w:rFonts w:ascii="Times New Roman" w:hAnsi="Times New Roman"/>
                <w:b/>
                <w:bCs/>
                <w:color w:val="auto"/>
                <w:sz w:val="24"/>
                <w:szCs w:val="24"/>
                <w:lang w:val="ru-RU"/>
              </w:rPr>
              <w:t xml:space="preserve">Уметь: </w:t>
            </w:r>
          </w:p>
          <w:p w14:paraId="0E5FDDC4" w14:textId="42B410E8"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осуществлять анализ и обработку финансовой информации для оценки эффективности экономических проектов в условиях неопределенности</w:t>
            </w:r>
            <w:r w:rsidR="000D2D93" w:rsidRPr="00FA4F44">
              <w:rPr>
                <w:lang w:val="ru-RU"/>
              </w:rPr>
              <w:t xml:space="preserve"> </w:t>
            </w:r>
            <w:r w:rsidR="000D2D93" w:rsidRPr="00FA4F44">
              <w:rPr>
                <w:rFonts w:ascii="Times New Roman" w:hAnsi="Times New Roman"/>
                <w:color w:val="auto"/>
                <w:sz w:val="24"/>
                <w:szCs w:val="24"/>
                <w:lang w:val="ru-RU"/>
              </w:rPr>
              <w:t xml:space="preserve">в области аудита корпоративной </w:t>
            </w:r>
            <w:r w:rsidR="00775D55" w:rsidRPr="00FA4F44">
              <w:rPr>
                <w:rFonts w:ascii="Times New Roman" w:hAnsi="Times New Roman"/>
                <w:color w:val="auto"/>
                <w:sz w:val="24"/>
                <w:szCs w:val="24"/>
                <w:lang w:val="ru-RU"/>
              </w:rPr>
              <w:t>безопасности.</w:t>
            </w:r>
          </w:p>
        </w:tc>
      </w:tr>
      <w:tr w:rsidR="00DF28B2" w:rsidRPr="00FA4F44" w14:paraId="1F426A35" w14:textId="77777777" w:rsidTr="0041304F">
        <w:tc>
          <w:tcPr>
            <w:tcW w:w="982" w:type="dxa"/>
            <w:vMerge/>
          </w:tcPr>
          <w:p w14:paraId="2A3B5760" w14:textId="77777777" w:rsidR="00DF28B2" w:rsidRPr="00FA4F44" w:rsidRDefault="00DF28B2" w:rsidP="00325DCA">
            <w:pPr>
              <w:rPr>
                <w:rFonts w:ascii="Times New Roman" w:hAnsi="Times New Roman"/>
                <w:color w:val="auto"/>
                <w:sz w:val="24"/>
                <w:szCs w:val="24"/>
                <w:lang w:val="ru-RU"/>
              </w:rPr>
            </w:pPr>
          </w:p>
        </w:tc>
        <w:tc>
          <w:tcPr>
            <w:tcW w:w="2221" w:type="dxa"/>
            <w:vMerge/>
          </w:tcPr>
          <w:p w14:paraId="4193D371" w14:textId="77777777" w:rsidR="00DF28B2" w:rsidRPr="00FA4F44" w:rsidRDefault="00DF28B2" w:rsidP="00325DCA">
            <w:pPr>
              <w:rPr>
                <w:rFonts w:ascii="Times New Roman" w:hAnsi="Times New Roman"/>
                <w:color w:val="auto"/>
                <w:sz w:val="24"/>
                <w:szCs w:val="24"/>
                <w:lang w:val="ru-RU"/>
              </w:rPr>
            </w:pPr>
          </w:p>
        </w:tc>
        <w:tc>
          <w:tcPr>
            <w:tcW w:w="2244" w:type="dxa"/>
          </w:tcPr>
          <w:p w14:paraId="5F238086" w14:textId="3E6C7F3B" w:rsidR="00DF28B2" w:rsidRPr="00FA4F44" w:rsidRDefault="00DF28B2" w:rsidP="00325DCA">
            <w:pPr>
              <w:rPr>
                <w:rFonts w:ascii="Times New Roman" w:eastAsiaTheme="minorHAnsi" w:hAnsi="Times New Roman"/>
                <w:color w:val="auto"/>
                <w:sz w:val="24"/>
                <w:szCs w:val="24"/>
                <w:lang w:val="ru-RU"/>
              </w:rPr>
            </w:pPr>
            <w:r w:rsidRPr="00FA4F44">
              <w:rPr>
                <w:rFonts w:ascii="Times New Roman" w:hAnsi="Times New Roman"/>
                <w:b/>
                <w:bCs/>
                <w:color w:val="auto"/>
                <w:sz w:val="24"/>
                <w:szCs w:val="24"/>
                <w:lang w:val="ru-RU"/>
              </w:rPr>
              <w:t>2</w:t>
            </w:r>
            <w:r w:rsidRPr="00FA4F44">
              <w:rPr>
                <w:rFonts w:ascii="Times New Roman" w:hAnsi="Times New Roman"/>
                <w:color w:val="auto"/>
                <w:sz w:val="24"/>
                <w:szCs w:val="24"/>
                <w:lang w:val="ru-RU"/>
              </w:rPr>
              <w:t>.</w:t>
            </w:r>
            <w:r w:rsidRPr="00FA4F44">
              <w:rPr>
                <w:rFonts w:asciiTheme="minorHAnsi" w:eastAsiaTheme="minorHAnsi" w:hAnsiTheme="minorHAnsi" w:cstheme="minorBidi"/>
                <w:color w:val="auto"/>
                <w:lang w:val="ru-RU"/>
              </w:rPr>
              <w:t xml:space="preserve"> </w:t>
            </w:r>
            <w:r w:rsidR="00E72E96" w:rsidRPr="00E72E96">
              <w:rPr>
                <w:rFonts w:ascii="Times New Roman" w:eastAsiaTheme="minorHAnsi" w:hAnsi="Times New Roman"/>
                <w:color w:val="auto"/>
                <w:sz w:val="24"/>
                <w:szCs w:val="24"/>
                <w:lang w:val="ru-RU" w:bidi="ru-RU"/>
              </w:rPr>
              <w:t>Демонстрирует навыки формулирования выводов на основе проведенного исследования для принятия управленческих решений в области аудита корпоративной безопасности в виде методик и аналитических материалов</w:t>
            </w:r>
            <w:r w:rsidR="000D2D93" w:rsidRPr="00FA4F44">
              <w:rPr>
                <w:rFonts w:ascii="Times New Roman" w:eastAsiaTheme="minorHAnsi" w:hAnsi="Times New Roman"/>
                <w:color w:val="auto"/>
                <w:sz w:val="24"/>
                <w:szCs w:val="24"/>
                <w:lang w:val="ru-RU"/>
              </w:rPr>
              <w:t>.</w:t>
            </w:r>
          </w:p>
        </w:tc>
        <w:tc>
          <w:tcPr>
            <w:tcW w:w="4470" w:type="dxa"/>
          </w:tcPr>
          <w:p w14:paraId="700672C9"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b/>
                <w:bCs/>
                <w:color w:val="auto"/>
                <w:sz w:val="24"/>
                <w:szCs w:val="24"/>
                <w:lang w:val="ru-RU"/>
              </w:rPr>
              <w:t>2.Знать</w:t>
            </w:r>
            <w:r w:rsidRPr="00FA4F44">
              <w:rPr>
                <w:rFonts w:ascii="Times New Roman" w:hAnsi="Times New Roman"/>
                <w:color w:val="auto"/>
                <w:sz w:val="24"/>
                <w:szCs w:val="24"/>
                <w:lang w:val="ru-RU"/>
              </w:rPr>
              <w:t xml:space="preserve">: </w:t>
            </w:r>
          </w:p>
          <w:p w14:paraId="426E8E9E" w14:textId="06F01960"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методы стратегического, оперативного, ретроспективного анализа</w:t>
            </w:r>
            <w:r w:rsidR="00775D55" w:rsidRPr="00FA4F44">
              <w:rPr>
                <w:rFonts w:ascii="Times New Roman" w:hAnsi="Times New Roman"/>
                <w:color w:val="auto"/>
                <w:sz w:val="24"/>
                <w:szCs w:val="24"/>
                <w:lang w:val="ru-RU"/>
              </w:rPr>
              <w:t>, использующиеся при проведении ау</w:t>
            </w:r>
            <w:r w:rsidR="007E7F60" w:rsidRPr="00FA4F44">
              <w:rPr>
                <w:rFonts w:ascii="Times New Roman" w:hAnsi="Times New Roman"/>
                <w:color w:val="auto"/>
                <w:sz w:val="24"/>
                <w:szCs w:val="24"/>
                <w:lang w:val="ru-RU"/>
              </w:rPr>
              <w:t>дита корпоративной безопасности</w:t>
            </w:r>
            <w:r w:rsidRPr="00FA4F44">
              <w:rPr>
                <w:rFonts w:ascii="Times New Roman" w:hAnsi="Times New Roman"/>
                <w:color w:val="auto"/>
                <w:sz w:val="24"/>
                <w:szCs w:val="24"/>
                <w:lang w:val="ru-RU"/>
              </w:rPr>
              <w:t>.</w:t>
            </w:r>
          </w:p>
          <w:p w14:paraId="26621825"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b/>
                <w:bCs/>
                <w:color w:val="auto"/>
                <w:sz w:val="24"/>
                <w:szCs w:val="24"/>
                <w:lang w:val="ru-RU"/>
              </w:rPr>
              <w:t>Уметь</w:t>
            </w:r>
            <w:r w:rsidRPr="00FA4F44">
              <w:rPr>
                <w:rFonts w:ascii="Times New Roman" w:hAnsi="Times New Roman"/>
                <w:color w:val="auto"/>
                <w:sz w:val="24"/>
                <w:szCs w:val="24"/>
                <w:lang w:val="ru-RU"/>
              </w:rPr>
              <w:t xml:space="preserve">: </w:t>
            </w:r>
          </w:p>
          <w:p w14:paraId="1C4507A1" w14:textId="77777777" w:rsidR="00DF28B2" w:rsidRPr="00FA4F44" w:rsidRDefault="00DF28B2" w:rsidP="00325DCA">
            <w:pPr>
              <w:rPr>
                <w:rFonts w:ascii="Times New Roman" w:hAnsi="Times New Roman"/>
                <w:color w:val="auto"/>
                <w:sz w:val="24"/>
                <w:szCs w:val="24"/>
                <w:lang w:val="ru-RU"/>
              </w:rPr>
            </w:pPr>
            <w:r w:rsidRPr="00FA4F44">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p>
        </w:tc>
      </w:tr>
      <w:tr w:rsidR="00773FEC" w:rsidRPr="008A099D" w14:paraId="5F3F63ED" w14:textId="77777777" w:rsidTr="0041304F">
        <w:tc>
          <w:tcPr>
            <w:tcW w:w="982" w:type="dxa"/>
          </w:tcPr>
          <w:p w14:paraId="1E76ED0D" w14:textId="77777777" w:rsidR="00773FEC" w:rsidRPr="00325DCA" w:rsidRDefault="00773FEC" w:rsidP="00325DCA">
            <w:pPr>
              <w:rPr>
                <w:rFonts w:ascii="Times New Roman" w:hAnsi="Times New Roman"/>
                <w:color w:val="auto"/>
                <w:lang w:val="ru-RU"/>
              </w:rPr>
            </w:pPr>
          </w:p>
        </w:tc>
        <w:tc>
          <w:tcPr>
            <w:tcW w:w="2221" w:type="dxa"/>
          </w:tcPr>
          <w:p w14:paraId="5370D873" w14:textId="77777777" w:rsidR="00773FEC" w:rsidRPr="00325DCA" w:rsidRDefault="00773FEC" w:rsidP="00325DCA">
            <w:pPr>
              <w:rPr>
                <w:rFonts w:ascii="Times New Roman" w:hAnsi="Times New Roman"/>
                <w:color w:val="auto"/>
                <w:lang w:val="ru-RU"/>
              </w:rPr>
            </w:pPr>
          </w:p>
        </w:tc>
        <w:tc>
          <w:tcPr>
            <w:tcW w:w="2244" w:type="dxa"/>
          </w:tcPr>
          <w:p w14:paraId="2B2C8D9E" w14:textId="001A5EAA" w:rsidR="00773FEC" w:rsidRPr="00FA4F44" w:rsidRDefault="00773FEC" w:rsidP="00773FEC">
            <w:pPr>
              <w:pStyle w:val="ac"/>
              <w:ind w:left="0"/>
              <w:rPr>
                <w:rFonts w:ascii="Times New Roman" w:hAnsi="Times New Roman"/>
                <w:color w:val="auto"/>
                <w:sz w:val="24"/>
                <w:szCs w:val="24"/>
                <w:lang w:val="ru-RU"/>
              </w:rPr>
            </w:pPr>
            <w:r w:rsidRPr="00FA4F44">
              <w:rPr>
                <w:rFonts w:ascii="Times New Roman" w:hAnsi="Times New Roman"/>
                <w:b/>
                <w:bCs/>
                <w:color w:val="auto"/>
                <w:sz w:val="24"/>
                <w:szCs w:val="24"/>
                <w:lang w:val="ru-RU"/>
              </w:rPr>
              <w:t>3.</w:t>
            </w:r>
            <w:r w:rsidR="00E72E96" w:rsidRPr="00E72E96">
              <w:rPr>
                <w:rFonts w:ascii="Times New Roman" w:hAnsi="Times New Roman"/>
                <w:bCs/>
                <w:color w:val="auto"/>
                <w:sz w:val="24"/>
                <w:szCs w:val="24"/>
                <w:lang w:val="ru-RU"/>
              </w:rPr>
              <w:t xml:space="preserve"> </w:t>
            </w:r>
            <w:r w:rsidR="00E72E96" w:rsidRPr="00E72E96">
              <w:rPr>
                <w:rFonts w:ascii="Times New Roman" w:hAnsi="Times New Roman"/>
                <w:bCs/>
                <w:color w:val="auto"/>
                <w:sz w:val="24"/>
                <w:szCs w:val="24"/>
                <w:lang w:val="ru-RU" w:bidi="ru-RU"/>
              </w:rPr>
              <w:t>Осуществляет постановку задач, организовывает работу исполнителей и принимает юридически обоснованные решения по обеспечению корпоративной безопасности и ее аудита,</w:t>
            </w:r>
            <w:r w:rsidR="00E72E96" w:rsidRPr="00E72E96">
              <w:rPr>
                <w:rFonts w:ascii="Times New Roman" w:hAnsi="Times New Roman"/>
                <w:color w:val="auto"/>
                <w:sz w:val="24"/>
                <w:szCs w:val="24"/>
                <w:lang w:val="ru-RU" w:bidi="ru-RU"/>
              </w:rPr>
              <w:t xml:space="preserve"> осуществляет контроль и учет его результатов</w:t>
            </w:r>
            <w:r w:rsidRPr="00FA4F44">
              <w:rPr>
                <w:rFonts w:ascii="Times New Roman" w:hAnsi="Times New Roman"/>
                <w:color w:val="auto"/>
                <w:sz w:val="24"/>
                <w:szCs w:val="24"/>
                <w:lang w:val="ru-RU"/>
              </w:rPr>
              <w:t>.</w:t>
            </w:r>
          </w:p>
        </w:tc>
        <w:tc>
          <w:tcPr>
            <w:tcW w:w="4470" w:type="dxa"/>
          </w:tcPr>
          <w:p w14:paraId="0FBA4BD7" w14:textId="77777777" w:rsidR="00773FEC" w:rsidRPr="00FA4F44" w:rsidRDefault="00773FEC" w:rsidP="00773FEC">
            <w:pPr>
              <w:rPr>
                <w:rFonts w:ascii="Times New Roman" w:hAnsi="Times New Roman"/>
                <w:color w:val="auto"/>
                <w:sz w:val="24"/>
                <w:szCs w:val="24"/>
                <w:lang w:val="ru-RU"/>
              </w:rPr>
            </w:pPr>
            <w:r w:rsidRPr="00FA4F44">
              <w:rPr>
                <w:rFonts w:ascii="Times New Roman" w:hAnsi="Times New Roman"/>
                <w:b/>
                <w:bCs/>
                <w:color w:val="auto"/>
                <w:sz w:val="24"/>
                <w:szCs w:val="24"/>
                <w:lang w:val="ru-RU"/>
              </w:rPr>
              <w:t>2.Знать</w:t>
            </w:r>
            <w:r w:rsidRPr="00FA4F44">
              <w:rPr>
                <w:rFonts w:ascii="Times New Roman" w:hAnsi="Times New Roman"/>
                <w:color w:val="auto"/>
                <w:sz w:val="24"/>
                <w:szCs w:val="24"/>
                <w:lang w:val="ru-RU"/>
              </w:rPr>
              <w:t xml:space="preserve">: </w:t>
            </w:r>
          </w:p>
          <w:p w14:paraId="78FC258F" w14:textId="374313A7" w:rsidR="00773FEC" w:rsidRPr="00FA4F44" w:rsidRDefault="00773FEC" w:rsidP="00773FEC">
            <w:pPr>
              <w:rPr>
                <w:rFonts w:ascii="Times New Roman" w:hAnsi="Times New Roman"/>
                <w:color w:val="auto"/>
                <w:sz w:val="24"/>
                <w:szCs w:val="24"/>
                <w:lang w:val="ru-RU"/>
              </w:rPr>
            </w:pPr>
            <w:r w:rsidRPr="00FA4F44">
              <w:rPr>
                <w:rFonts w:ascii="Times New Roman" w:hAnsi="Times New Roman"/>
                <w:color w:val="auto"/>
                <w:sz w:val="24"/>
                <w:szCs w:val="24"/>
                <w:lang w:val="ru-RU"/>
              </w:rPr>
              <w:t>методы организации аудита</w:t>
            </w:r>
            <w:r w:rsidR="00257A42" w:rsidRPr="00FA4F44">
              <w:rPr>
                <w:rFonts w:ascii="Times New Roman" w:hAnsi="Times New Roman"/>
                <w:color w:val="auto"/>
                <w:sz w:val="24"/>
                <w:szCs w:val="24"/>
                <w:lang w:val="ru-RU"/>
              </w:rPr>
              <w:t xml:space="preserve"> и контроля, осуществляемых в целях обеспечения корпоративной безопасности.</w:t>
            </w:r>
          </w:p>
          <w:p w14:paraId="7C39D076" w14:textId="77777777" w:rsidR="00773FEC" w:rsidRPr="00FA4F44" w:rsidRDefault="00773FEC" w:rsidP="00773FEC">
            <w:pPr>
              <w:rPr>
                <w:rFonts w:ascii="Times New Roman" w:hAnsi="Times New Roman"/>
                <w:color w:val="auto"/>
                <w:sz w:val="24"/>
                <w:szCs w:val="24"/>
                <w:lang w:val="ru-RU"/>
              </w:rPr>
            </w:pPr>
            <w:r w:rsidRPr="00FA4F44">
              <w:rPr>
                <w:rFonts w:ascii="Times New Roman" w:hAnsi="Times New Roman"/>
                <w:b/>
                <w:bCs/>
                <w:color w:val="auto"/>
                <w:sz w:val="24"/>
                <w:szCs w:val="24"/>
                <w:lang w:val="ru-RU"/>
              </w:rPr>
              <w:t>Уметь</w:t>
            </w:r>
            <w:r w:rsidRPr="00FA4F44">
              <w:rPr>
                <w:rFonts w:ascii="Times New Roman" w:hAnsi="Times New Roman"/>
                <w:color w:val="auto"/>
                <w:sz w:val="24"/>
                <w:szCs w:val="24"/>
                <w:lang w:val="ru-RU"/>
              </w:rPr>
              <w:t xml:space="preserve">: </w:t>
            </w:r>
          </w:p>
          <w:p w14:paraId="6741B811" w14:textId="7217DE25" w:rsidR="00773FEC" w:rsidRPr="00773FEC" w:rsidRDefault="00773FEC" w:rsidP="00773FEC">
            <w:pPr>
              <w:rPr>
                <w:rFonts w:ascii="Times New Roman" w:hAnsi="Times New Roman"/>
                <w:b/>
                <w:bCs/>
                <w:color w:val="auto"/>
                <w:lang w:val="ru-RU"/>
              </w:rPr>
            </w:pPr>
            <w:r w:rsidRPr="00FA4F44">
              <w:rPr>
                <w:rFonts w:ascii="Times New Roman" w:hAnsi="Times New Roman"/>
                <w:color w:val="auto"/>
                <w:sz w:val="24"/>
                <w:szCs w:val="24"/>
                <w:lang w:val="ru-RU"/>
              </w:rPr>
              <w:t>принимать обоснованные решения по обеспечению, проводить аудит, осуществлять контроль и учет его результатов.</w:t>
            </w:r>
          </w:p>
        </w:tc>
      </w:tr>
    </w:tbl>
    <w:p w14:paraId="504D7945" w14:textId="77777777" w:rsidR="00474A47" w:rsidRDefault="00474A47" w:rsidP="00474A47">
      <w:pPr>
        <w:pStyle w:val="22"/>
        <w:keepNext/>
        <w:keepLines/>
        <w:shd w:val="clear" w:color="auto" w:fill="auto"/>
        <w:tabs>
          <w:tab w:val="left" w:pos="1088"/>
        </w:tabs>
        <w:spacing w:line="280" w:lineRule="exact"/>
        <w:ind w:firstLine="709"/>
        <w:jc w:val="both"/>
      </w:pPr>
    </w:p>
    <w:p w14:paraId="226EDEE5" w14:textId="3888752A" w:rsidR="00B248A0" w:rsidRDefault="006169F8" w:rsidP="00DF28B2">
      <w:pPr>
        <w:pStyle w:val="22"/>
        <w:keepNext/>
        <w:keepLines/>
        <w:numPr>
          <w:ilvl w:val="0"/>
          <w:numId w:val="47"/>
        </w:numPr>
        <w:shd w:val="clear" w:color="auto" w:fill="auto"/>
        <w:tabs>
          <w:tab w:val="left" w:pos="1088"/>
        </w:tabs>
        <w:spacing w:line="280" w:lineRule="exact"/>
        <w:ind w:firstLine="743"/>
        <w:jc w:val="both"/>
      </w:pPr>
      <w:r>
        <w:t>Место дисциплины в структуре образовательной программы</w:t>
      </w:r>
      <w:bookmarkEnd w:id="17"/>
    </w:p>
    <w:p w14:paraId="1F67738F" w14:textId="3B95B81D" w:rsidR="00B248A0" w:rsidRDefault="006169F8" w:rsidP="0021786B">
      <w:pPr>
        <w:pStyle w:val="21"/>
        <w:spacing w:line="480" w:lineRule="exact"/>
        <w:ind w:firstLine="740"/>
        <w:jc w:val="both"/>
      </w:pPr>
      <w:r>
        <w:t>Учебная дисциплина «</w:t>
      </w:r>
      <w:r w:rsidR="00D86287" w:rsidRPr="00D86287">
        <w:t xml:space="preserve">Анализ </w:t>
      </w:r>
      <w:r w:rsidR="00116FB6">
        <w:t>эффективности бизнеса</w:t>
      </w:r>
      <w:r>
        <w:t xml:space="preserve">» является </w:t>
      </w:r>
      <w:r>
        <w:lastRenderedPageBreak/>
        <w:t xml:space="preserve">дисциплиной </w:t>
      </w:r>
      <w:r w:rsidR="0021786B">
        <w:t xml:space="preserve">модуля дисциплин по выбору, углубляющих освоение программ магистратуры </w:t>
      </w:r>
      <w:r w:rsidR="00D86287" w:rsidRPr="00D86287">
        <w:t>«Финансовый анализ и оценка инвестиционных решений»</w:t>
      </w:r>
      <w:r w:rsidR="00C4372F">
        <w:t xml:space="preserve"> и «Аудит корпоративной безопасности»</w:t>
      </w:r>
      <w:r w:rsidR="00D86287" w:rsidRPr="00D86287">
        <w:t xml:space="preserve"> направления подготовки 38.04.01 «Экономика»</w:t>
      </w:r>
      <w:r>
        <w:t>.</w:t>
      </w:r>
      <w:r w:rsidR="0021786B" w:rsidRPr="0021786B">
        <w:t xml:space="preserve"> </w:t>
      </w:r>
    </w:p>
    <w:p w14:paraId="7EFCE6DD" w14:textId="639A80D3" w:rsidR="00116FB6" w:rsidRPr="00E72E96" w:rsidRDefault="00116FB6" w:rsidP="00116FB6">
      <w:pPr>
        <w:pStyle w:val="21"/>
        <w:spacing w:line="480" w:lineRule="exact"/>
        <w:ind w:firstLine="740"/>
        <w:jc w:val="both"/>
        <w:rPr>
          <w:color w:val="FF0000"/>
        </w:rPr>
      </w:pPr>
      <w:r>
        <w:t>Изучение данной дисциплины предполагает использование знаний и навыков, полученных студентами в ходе освоения профессионального цикла бакалавриата</w:t>
      </w:r>
      <w:r w:rsidR="006C332F">
        <w:t>.</w:t>
      </w:r>
      <w:r>
        <w:t xml:space="preserve"> </w:t>
      </w:r>
    </w:p>
    <w:p w14:paraId="4731AAFD" w14:textId="77777777" w:rsidR="00116FB6" w:rsidRDefault="00116FB6" w:rsidP="00116FB6">
      <w:pPr>
        <w:pStyle w:val="21"/>
        <w:spacing w:line="480" w:lineRule="exact"/>
        <w:ind w:firstLine="740"/>
        <w:jc w:val="both"/>
      </w:pPr>
      <w:r>
        <w:t>Для изучения дисциплины «Анализ эффективности бизнеса» магистрант должен:</w:t>
      </w:r>
    </w:p>
    <w:p w14:paraId="57798BBE" w14:textId="69E5748D" w:rsidR="00116FB6" w:rsidRDefault="00116FB6" w:rsidP="00116FB6">
      <w:pPr>
        <w:pStyle w:val="21"/>
        <w:spacing w:line="480" w:lineRule="exact"/>
        <w:ind w:firstLine="740"/>
        <w:jc w:val="both"/>
      </w:pPr>
      <w:r w:rsidRPr="00116FB6">
        <w:rPr>
          <w:b/>
          <w:bCs/>
        </w:rPr>
        <w:t>знать</w:t>
      </w:r>
      <w:r>
        <w:t xml:space="preserve"> принципы экономической теории, институциональной экономики, менеджмента, бухгалтерского учета;</w:t>
      </w:r>
    </w:p>
    <w:p w14:paraId="6CF2DE13" w14:textId="45ABE3E8" w:rsidR="00116FB6" w:rsidRDefault="00116FB6" w:rsidP="00116FB6">
      <w:pPr>
        <w:pStyle w:val="21"/>
        <w:spacing w:line="480" w:lineRule="exact"/>
        <w:ind w:firstLine="740"/>
        <w:jc w:val="both"/>
      </w:pPr>
      <w:r w:rsidRPr="00116FB6">
        <w:rPr>
          <w:b/>
          <w:bCs/>
        </w:rPr>
        <w:t>уметь</w:t>
      </w:r>
      <w:r>
        <w:t xml:space="preserve"> применять знания, полученные в процессе изучения дисциплин «Экономика развития», «Методология и методика финансового анализа», «Стратегический анализ и риск-менеджмент в организации», «Бизнес анализ»;</w:t>
      </w:r>
    </w:p>
    <w:p w14:paraId="5A1E8E22" w14:textId="77777777" w:rsidR="00D86287" w:rsidRDefault="00D86287">
      <w:pPr>
        <w:pStyle w:val="21"/>
        <w:shd w:val="clear" w:color="auto" w:fill="auto"/>
        <w:spacing w:line="480" w:lineRule="exact"/>
        <w:ind w:firstLine="740"/>
        <w:jc w:val="both"/>
      </w:pPr>
      <w:bookmarkStart w:id="18" w:name="_Hlk105183496"/>
    </w:p>
    <w:bookmarkEnd w:id="18"/>
    <w:p w14:paraId="7C5A818E" w14:textId="58715317" w:rsidR="00B248A0" w:rsidRDefault="006169F8" w:rsidP="005173D6">
      <w:pPr>
        <w:pStyle w:val="30"/>
        <w:numPr>
          <w:ilvl w:val="0"/>
          <w:numId w:val="47"/>
        </w:numPr>
        <w:shd w:val="clear" w:color="auto" w:fill="auto"/>
        <w:tabs>
          <w:tab w:val="left" w:pos="1217"/>
        </w:tabs>
        <w:spacing w:line="326" w:lineRule="exact"/>
        <w:ind w:firstLine="743"/>
        <w:jc w:val="both"/>
      </w:pPr>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0C444D7" w14:textId="65EAB93F" w:rsidR="00B248A0" w:rsidRPr="005173D6" w:rsidRDefault="005173D6" w:rsidP="005173D6">
      <w:pPr>
        <w:jc w:val="right"/>
        <w:rPr>
          <w:sz w:val="2"/>
          <w:szCs w:val="2"/>
        </w:rPr>
      </w:pPr>
      <w:bookmarkStart w:id="19" w:name="_Hlk105405601"/>
      <w:r w:rsidRPr="005173D6">
        <w:rPr>
          <w:rFonts w:ascii="Times New Roman" w:eastAsia="Times New Roman" w:hAnsi="Times New Roman" w:cs="Times New Roman"/>
          <w:sz w:val="28"/>
          <w:szCs w:val="28"/>
        </w:rPr>
        <w:t>Таблица 1</w:t>
      </w:r>
    </w:p>
    <w:tbl>
      <w:tblPr>
        <w:tblW w:w="4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800"/>
        <w:gridCol w:w="1663"/>
        <w:gridCol w:w="1798"/>
        <w:gridCol w:w="1802"/>
      </w:tblGrid>
      <w:tr w:rsidR="004C2758" w:rsidRPr="006C332F" w14:paraId="01844156" w14:textId="77777777" w:rsidTr="008E51B2">
        <w:tc>
          <w:tcPr>
            <w:tcW w:w="1123" w:type="pct"/>
            <w:vMerge w:val="restart"/>
            <w:shd w:val="clear" w:color="auto" w:fill="auto"/>
          </w:tcPr>
          <w:bookmarkEnd w:id="19"/>
          <w:p w14:paraId="2F733462"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Вид учебной работы по дисциплине</w:t>
            </w:r>
          </w:p>
        </w:tc>
        <w:tc>
          <w:tcPr>
            <w:tcW w:w="3877" w:type="pct"/>
            <w:gridSpan w:val="4"/>
            <w:shd w:val="clear" w:color="auto" w:fill="auto"/>
          </w:tcPr>
          <w:p w14:paraId="71AD5A7B" w14:textId="3EA77C05"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Направление подготовки:</w:t>
            </w:r>
            <w:r w:rsidR="008E51B2" w:rsidRPr="006C332F">
              <w:rPr>
                <w:rFonts w:ascii="Times New Roman" w:eastAsia="Times New Roman" w:hAnsi="Times New Roman" w:cs="Times New Roman"/>
                <w:b/>
                <w:bCs/>
                <w:shd w:val="clear" w:color="auto" w:fill="FFFFFF"/>
                <w:lang w:bidi="ar-SA"/>
              </w:rPr>
              <w:t xml:space="preserve"> 38.04.01 «Экономика»</w:t>
            </w:r>
          </w:p>
        </w:tc>
      </w:tr>
      <w:tr w:rsidR="004C2758" w:rsidRPr="006C332F" w14:paraId="056DAD50" w14:textId="77777777" w:rsidTr="008E51B2">
        <w:tc>
          <w:tcPr>
            <w:tcW w:w="1123" w:type="pct"/>
            <w:vMerge/>
            <w:shd w:val="clear" w:color="auto" w:fill="auto"/>
          </w:tcPr>
          <w:p w14:paraId="49CB4361"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p>
        </w:tc>
        <w:tc>
          <w:tcPr>
            <w:tcW w:w="1901" w:type="pct"/>
            <w:gridSpan w:val="2"/>
            <w:shd w:val="clear" w:color="auto" w:fill="auto"/>
          </w:tcPr>
          <w:p w14:paraId="15E4B07E" w14:textId="2788C423" w:rsidR="004C2758" w:rsidRPr="006C332F" w:rsidRDefault="008E51B2" w:rsidP="006C332F">
            <w:pPr>
              <w:widowControl/>
              <w:spacing w:line="274" w:lineRule="exact"/>
              <w:rPr>
                <w:rFonts w:ascii="Times New Roman" w:eastAsia="Times New Roman" w:hAnsi="Times New Roman" w:cs="Times New Roman"/>
                <w:b/>
                <w:bCs/>
                <w:shd w:val="clear" w:color="auto" w:fill="FFFFFF"/>
                <w:lang w:bidi="ar-SA"/>
              </w:rPr>
            </w:pPr>
            <w:bookmarkStart w:id="20" w:name="_Hlk105351509"/>
            <w:r w:rsidRPr="006C332F">
              <w:rPr>
                <w:rFonts w:ascii="Times New Roman" w:eastAsia="Times New Roman" w:hAnsi="Times New Roman" w:cs="Times New Roman"/>
                <w:b/>
                <w:bCs/>
                <w:shd w:val="clear" w:color="auto" w:fill="FFFFFF"/>
                <w:lang w:bidi="ar-SA"/>
              </w:rPr>
              <w:t xml:space="preserve">Направленность программы магистратуры «Финансовый анализ и оценка инвестиционных решений» </w:t>
            </w:r>
            <w:bookmarkEnd w:id="20"/>
          </w:p>
        </w:tc>
        <w:tc>
          <w:tcPr>
            <w:tcW w:w="1976" w:type="pct"/>
            <w:gridSpan w:val="2"/>
            <w:shd w:val="clear" w:color="auto" w:fill="auto"/>
          </w:tcPr>
          <w:p w14:paraId="01537EF6" w14:textId="701912A3" w:rsidR="004C2758" w:rsidRPr="006C332F" w:rsidRDefault="008E51B2" w:rsidP="006C332F">
            <w:pPr>
              <w:widowControl/>
              <w:spacing w:line="274" w:lineRule="exact"/>
              <w:rPr>
                <w:rFonts w:ascii="Times New Roman" w:eastAsia="Times New Roman" w:hAnsi="Times New Roman" w:cs="Times New Roman"/>
                <w:b/>
                <w:bCs/>
                <w:shd w:val="clear" w:color="auto" w:fill="FFFFFF"/>
                <w:lang w:bidi="ar-SA"/>
              </w:rPr>
            </w:pPr>
            <w:bookmarkStart w:id="21" w:name="_Hlk105351559"/>
            <w:r w:rsidRPr="006C332F">
              <w:rPr>
                <w:rFonts w:ascii="Times New Roman" w:eastAsia="Times New Roman" w:hAnsi="Times New Roman" w:cs="Times New Roman"/>
                <w:b/>
                <w:bCs/>
                <w:shd w:val="clear" w:color="auto" w:fill="FFFFFF"/>
                <w:lang w:bidi="ar-SA"/>
              </w:rPr>
              <w:t>Направленность программы магистратуры «Аудит корпоративной безопасности»</w:t>
            </w:r>
            <w:bookmarkEnd w:id="21"/>
          </w:p>
        </w:tc>
      </w:tr>
      <w:tr w:rsidR="004C2758" w:rsidRPr="006C332F" w14:paraId="7E29642D" w14:textId="77777777" w:rsidTr="008E51B2">
        <w:tc>
          <w:tcPr>
            <w:tcW w:w="1123" w:type="pct"/>
            <w:vMerge/>
            <w:shd w:val="clear" w:color="auto" w:fill="auto"/>
          </w:tcPr>
          <w:p w14:paraId="5B9E906E"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p>
        </w:tc>
        <w:tc>
          <w:tcPr>
            <w:tcW w:w="1901" w:type="pct"/>
            <w:gridSpan w:val="2"/>
            <w:shd w:val="clear" w:color="auto" w:fill="auto"/>
          </w:tcPr>
          <w:p w14:paraId="6D17B8E7"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Часы:</w:t>
            </w:r>
          </w:p>
        </w:tc>
        <w:tc>
          <w:tcPr>
            <w:tcW w:w="1976" w:type="pct"/>
            <w:gridSpan w:val="2"/>
            <w:shd w:val="clear" w:color="auto" w:fill="auto"/>
          </w:tcPr>
          <w:p w14:paraId="421D7A2B"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Часы:</w:t>
            </w:r>
          </w:p>
        </w:tc>
      </w:tr>
      <w:tr w:rsidR="004C2758" w:rsidRPr="006C332F" w14:paraId="49A37A9F" w14:textId="77777777" w:rsidTr="008E51B2">
        <w:tc>
          <w:tcPr>
            <w:tcW w:w="1123" w:type="pct"/>
            <w:vMerge/>
            <w:shd w:val="clear" w:color="auto" w:fill="auto"/>
          </w:tcPr>
          <w:p w14:paraId="14F5170C" w14:textId="77777777"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p>
        </w:tc>
        <w:tc>
          <w:tcPr>
            <w:tcW w:w="988" w:type="pct"/>
            <w:shd w:val="clear" w:color="auto" w:fill="auto"/>
          </w:tcPr>
          <w:p w14:paraId="1981F536" w14:textId="231F2FB8"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Всего</w:t>
            </w:r>
            <w:r w:rsidR="00B6095B" w:rsidRPr="006C332F">
              <w:rPr>
                <w:rFonts w:ascii="Times New Roman" w:eastAsia="Times New Roman" w:hAnsi="Times New Roman" w:cs="Times New Roman"/>
                <w:b/>
                <w:bCs/>
                <w:shd w:val="clear" w:color="auto" w:fill="FFFFFF"/>
                <w:lang w:bidi="ar-SA"/>
              </w:rPr>
              <w:t xml:space="preserve"> (в з/е и часах)</w:t>
            </w:r>
          </w:p>
        </w:tc>
        <w:tc>
          <w:tcPr>
            <w:tcW w:w="913" w:type="pct"/>
            <w:shd w:val="clear" w:color="auto" w:fill="auto"/>
          </w:tcPr>
          <w:p w14:paraId="4FD4F669" w14:textId="3EEDB17B" w:rsidR="004C2758" w:rsidRPr="006C332F" w:rsidRDefault="00B6095B"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Модуль 6</w:t>
            </w:r>
          </w:p>
        </w:tc>
        <w:tc>
          <w:tcPr>
            <w:tcW w:w="987" w:type="pct"/>
            <w:shd w:val="clear" w:color="auto" w:fill="auto"/>
          </w:tcPr>
          <w:p w14:paraId="7758B430" w14:textId="37A0E09C" w:rsidR="004C2758" w:rsidRPr="006C332F" w:rsidRDefault="004C2758"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Всего</w:t>
            </w:r>
            <w:r w:rsidR="00B6095B" w:rsidRPr="006C332F">
              <w:rPr>
                <w:rFonts w:ascii="Times New Roman" w:eastAsia="Times New Roman" w:hAnsi="Times New Roman" w:cs="Times New Roman"/>
                <w:b/>
                <w:bCs/>
                <w:shd w:val="clear" w:color="auto" w:fill="FFFFFF"/>
                <w:lang w:bidi="ar-SA"/>
              </w:rPr>
              <w:t xml:space="preserve"> (в з/е и часах)</w:t>
            </w:r>
          </w:p>
        </w:tc>
        <w:tc>
          <w:tcPr>
            <w:tcW w:w="989" w:type="pct"/>
            <w:shd w:val="clear" w:color="auto" w:fill="auto"/>
          </w:tcPr>
          <w:p w14:paraId="6AACEFF7" w14:textId="42382B67" w:rsidR="004C2758" w:rsidRPr="006C332F" w:rsidRDefault="00B6095B" w:rsidP="006C332F">
            <w:pPr>
              <w:widowControl/>
              <w:spacing w:line="274" w:lineRule="exact"/>
              <w:jc w:val="center"/>
              <w:rPr>
                <w:rFonts w:ascii="Times New Roman" w:eastAsia="Times New Roman" w:hAnsi="Times New Roman" w:cs="Times New Roman"/>
                <w:b/>
                <w:bCs/>
                <w:shd w:val="clear" w:color="auto" w:fill="FFFFFF"/>
                <w:lang w:bidi="ar-SA"/>
              </w:rPr>
            </w:pPr>
            <w:r w:rsidRPr="006C332F">
              <w:rPr>
                <w:rFonts w:ascii="Times New Roman" w:eastAsia="Times New Roman" w:hAnsi="Times New Roman" w:cs="Times New Roman"/>
                <w:b/>
                <w:bCs/>
                <w:shd w:val="clear" w:color="auto" w:fill="FFFFFF"/>
                <w:lang w:bidi="ar-SA"/>
              </w:rPr>
              <w:t>Модуль 6</w:t>
            </w:r>
          </w:p>
        </w:tc>
      </w:tr>
      <w:tr w:rsidR="006B5DA7" w:rsidRPr="004C2758" w14:paraId="0EC7A2C1" w14:textId="77777777" w:rsidTr="00325DCA">
        <w:tc>
          <w:tcPr>
            <w:tcW w:w="1123" w:type="pct"/>
            <w:shd w:val="clear" w:color="auto" w:fill="auto"/>
          </w:tcPr>
          <w:p w14:paraId="1FA3EF6B" w14:textId="77777777"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Общая трудоёмкость дисциплины</w:t>
            </w:r>
          </w:p>
        </w:tc>
        <w:tc>
          <w:tcPr>
            <w:tcW w:w="988" w:type="pct"/>
          </w:tcPr>
          <w:p w14:paraId="6F24A48D" w14:textId="42D3F5BD"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3/108</w:t>
            </w:r>
          </w:p>
        </w:tc>
        <w:tc>
          <w:tcPr>
            <w:tcW w:w="913" w:type="pct"/>
          </w:tcPr>
          <w:p w14:paraId="6BC99667" w14:textId="15C39464"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108</w:t>
            </w:r>
          </w:p>
        </w:tc>
        <w:tc>
          <w:tcPr>
            <w:tcW w:w="987" w:type="pct"/>
            <w:shd w:val="clear" w:color="auto" w:fill="auto"/>
          </w:tcPr>
          <w:p w14:paraId="099C19AC" w14:textId="0AB33CEC"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3/108</w:t>
            </w:r>
          </w:p>
        </w:tc>
        <w:tc>
          <w:tcPr>
            <w:tcW w:w="989" w:type="pct"/>
            <w:shd w:val="clear" w:color="auto" w:fill="auto"/>
          </w:tcPr>
          <w:p w14:paraId="4491848C" w14:textId="39436BC2"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rPr>
              <w:t>108</w:t>
            </w:r>
          </w:p>
        </w:tc>
      </w:tr>
      <w:tr w:rsidR="006B5DA7" w:rsidRPr="004C2758" w14:paraId="10856C07" w14:textId="77777777" w:rsidTr="00325DCA">
        <w:tc>
          <w:tcPr>
            <w:tcW w:w="1123" w:type="pct"/>
            <w:shd w:val="clear" w:color="auto" w:fill="auto"/>
          </w:tcPr>
          <w:p w14:paraId="1BBB88E0" w14:textId="77777777"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 xml:space="preserve">Контактная работа -Аудиторные занятия </w:t>
            </w:r>
          </w:p>
        </w:tc>
        <w:tc>
          <w:tcPr>
            <w:tcW w:w="988" w:type="pct"/>
          </w:tcPr>
          <w:p w14:paraId="047ECD26" w14:textId="58871CA4"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30</w:t>
            </w:r>
          </w:p>
        </w:tc>
        <w:tc>
          <w:tcPr>
            <w:tcW w:w="913" w:type="pct"/>
          </w:tcPr>
          <w:p w14:paraId="0F90E122" w14:textId="188AA6A0"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30</w:t>
            </w:r>
          </w:p>
        </w:tc>
        <w:tc>
          <w:tcPr>
            <w:tcW w:w="987" w:type="pct"/>
            <w:shd w:val="clear" w:color="auto" w:fill="auto"/>
          </w:tcPr>
          <w:p w14:paraId="20D9F341" w14:textId="1F336E78"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16</w:t>
            </w:r>
          </w:p>
        </w:tc>
        <w:tc>
          <w:tcPr>
            <w:tcW w:w="989" w:type="pct"/>
            <w:shd w:val="clear" w:color="auto" w:fill="auto"/>
          </w:tcPr>
          <w:p w14:paraId="6455BAB6" w14:textId="1DAF0D1A"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rPr>
              <w:t>16</w:t>
            </w:r>
          </w:p>
        </w:tc>
      </w:tr>
      <w:tr w:rsidR="006B5DA7" w:rsidRPr="004C2758" w14:paraId="331D08B5" w14:textId="77777777" w:rsidTr="00325DCA">
        <w:tc>
          <w:tcPr>
            <w:tcW w:w="1123" w:type="pct"/>
            <w:shd w:val="clear" w:color="auto" w:fill="auto"/>
          </w:tcPr>
          <w:p w14:paraId="698DF7E5" w14:textId="77777777"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 xml:space="preserve">Лекции </w:t>
            </w:r>
          </w:p>
        </w:tc>
        <w:tc>
          <w:tcPr>
            <w:tcW w:w="988" w:type="pct"/>
          </w:tcPr>
          <w:p w14:paraId="066C049B" w14:textId="52629645"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6</w:t>
            </w:r>
          </w:p>
        </w:tc>
        <w:tc>
          <w:tcPr>
            <w:tcW w:w="913" w:type="pct"/>
          </w:tcPr>
          <w:p w14:paraId="78F95DCF" w14:textId="1A270844"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6</w:t>
            </w:r>
          </w:p>
        </w:tc>
        <w:tc>
          <w:tcPr>
            <w:tcW w:w="987" w:type="pct"/>
            <w:shd w:val="clear" w:color="auto" w:fill="auto"/>
          </w:tcPr>
          <w:p w14:paraId="7C36CC8F" w14:textId="1321ADFD"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4</w:t>
            </w:r>
          </w:p>
        </w:tc>
        <w:tc>
          <w:tcPr>
            <w:tcW w:w="989" w:type="pct"/>
            <w:shd w:val="clear" w:color="auto" w:fill="auto"/>
          </w:tcPr>
          <w:p w14:paraId="5D5271A6" w14:textId="5F965D29"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rPr>
              <w:t>4</w:t>
            </w:r>
          </w:p>
        </w:tc>
      </w:tr>
      <w:tr w:rsidR="006B5DA7" w:rsidRPr="004C2758" w14:paraId="00C2AB55" w14:textId="77777777" w:rsidTr="00325DCA">
        <w:tc>
          <w:tcPr>
            <w:tcW w:w="1123" w:type="pct"/>
            <w:shd w:val="clear" w:color="auto" w:fill="auto"/>
          </w:tcPr>
          <w:p w14:paraId="7BE3C38B" w14:textId="646D1F8B"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 xml:space="preserve">Семинары, </w:t>
            </w:r>
            <w:r w:rsidR="00CA0BD4" w:rsidRPr="006C332F">
              <w:rPr>
                <w:rFonts w:ascii="Times New Roman" w:eastAsia="Times New Roman" w:hAnsi="Times New Roman" w:cs="Times New Roman"/>
                <w:shd w:val="clear" w:color="auto" w:fill="FFFFFF"/>
                <w:lang w:bidi="ar-SA"/>
              </w:rPr>
              <w:t>практические занятия</w:t>
            </w:r>
          </w:p>
        </w:tc>
        <w:tc>
          <w:tcPr>
            <w:tcW w:w="988" w:type="pct"/>
          </w:tcPr>
          <w:p w14:paraId="6BD1A9BF" w14:textId="2B2BB4FA"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24</w:t>
            </w:r>
          </w:p>
        </w:tc>
        <w:tc>
          <w:tcPr>
            <w:tcW w:w="913" w:type="pct"/>
          </w:tcPr>
          <w:p w14:paraId="656A0722" w14:textId="6674DEC2"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24</w:t>
            </w:r>
          </w:p>
        </w:tc>
        <w:tc>
          <w:tcPr>
            <w:tcW w:w="987" w:type="pct"/>
            <w:shd w:val="clear" w:color="auto" w:fill="auto"/>
          </w:tcPr>
          <w:p w14:paraId="407B9296" w14:textId="7746AAFE"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12</w:t>
            </w:r>
          </w:p>
        </w:tc>
        <w:tc>
          <w:tcPr>
            <w:tcW w:w="989" w:type="pct"/>
            <w:shd w:val="clear" w:color="auto" w:fill="auto"/>
          </w:tcPr>
          <w:p w14:paraId="5FB35B55" w14:textId="2680C902"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rPr>
              <w:t>12</w:t>
            </w:r>
          </w:p>
        </w:tc>
      </w:tr>
      <w:tr w:rsidR="006B5DA7" w:rsidRPr="004C2758" w14:paraId="1561E331" w14:textId="77777777" w:rsidTr="00325DCA">
        <w:tc>
          <w:tcPr>
            <w:tcW w:w="1123" w:type="pct"/>
            <w:shd w:val="clear" w:color="auto" w:fill="auto"/>
          </w:tcPr>
          <w:p w14:paraId="47339892" w14:textId="7DD402A4" w:rsidR="006B5DA7" w:rsidRPr="006C332F" w:rsidRDefault="00CA0BD4"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lastRenderedPageBreak/>
              <w:t>Самостоятельная работа</w:t>
            </w:r>
          </w:p>
        </w:tc>
        <w:tc>
          <w:tcPr>
            <w:tcW w:w="988" w:type="pct"/>
          </w:tcPr>
          <w:p w14:paraId="2170F7D4" w14:textId="46CAA17A"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78</w:t>
            </w:r>
          </w:p>
        </w:tc>
        <w:tc>
          <w:tcPr>
            <w:tcW w:w="913" w:type="pct"/>
          </w:tcPr>
          <w:p w14:paraId="05E03658" w14:textId="2C92B250"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78</w:t>
            </w:r>
          </w:p>
        </w:tc>
        <w:tc>
          <w:tcPr>
            <w:tcW w:w="987" w:type="pct"/>
            <w:shd w:val="clear" w:color="auto" w:fill="auto"/>
          </w:tcPr>
          <w:p w14:paraId="3856B8A6" w14:textId="383A6D61"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92</w:t>
            </w:r>
          </w:p>
        </w:tc>
        <w:tc>
          <w:tcPr>
            <w:tcW w:w="989" w:type="pct"/>
            <w:shd w:val="clear" w:color="auto" w:fill="auto"/>
          </w:tcPr>
          <w:p w14:paraId="71F694C3" w14:textId="35AC26C5" w:rsidR="006B5DA7" w:rsidRPr="006C332F" w:rsidRDefault="006B5DA7"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rPr>
              <w:t>92</w:t>
            </w:r>
          </w:p>
        </w:tc>
      </w:tr>
      <w:tr w:rsidR="004C2758" w:rsidRPr="004C2758" w14:paraId="429E7C1D" w14:textId="77777777" w:rsidTr="008E51B2">
        <w:tc>
          <w:tcPr>
            <w:tcW w:w="1123" w:type="pct"/>
            <w:shd w:val="clear" w:color="auto" w:fill="auto"/>
          </w:tcPr>
          <w:p w14:paraId="67557AA2" w14:textId="77777777" w:rsidR="004C2758" w:rsidRPr="006C332F" w:rsidRDefault="004C2758"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 xml:space="preserve">Вид текущего контроля </w:t>
            </w:r>
          </w:p>
        </w:tc>
        <w:tc>
          <w:tcPr>
            <w:tcW w:w="988" w:type="pct"/>
            <w:shd w:val="clear" w:color="auto" w:fill="auto"/>
          </w:tcPr>
          <w:p w14:paraId="554E7CA8" w14:textId="283D168F" w:rsidR="004C2758" w:rsidRPr="006C332F" w:rsidRDefault="00B6095B"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Контрольная работа</w:t>
            </w:r>
          </w:p>
        </w:tc>
        <w:tc>
          <w:tcPr>
            <w:tcW w:w="913" w:type="pct"/>
            <w:shd w:val="clear" w:color="auto" w:fill="auto"/>
          </w:tcPr>
          <w:p w14:paraId="3F1110C6" w14:textId="7A88FBBD" w:rsidR="004C2758" w:rsidRPr="006C332F" w:rsidRDefault="00B6095B"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Контрольная работа</w:t>
            </w:r>
          </w:p>
        </w:tc>
        <w:tc>
          <w:tcPr>
            <w:tcW w:w="987" w:type="pct"/>
            <w:shd w:val="clear" w:color="auto" w:fill="auto"/>
          </w:tcPr>
          <w:p w14:paraId="54D86C06" w14:textId="4E365A67" w:rsidR="004C2758" w:rsidRPr="006C332F" w:rsidRDefault="00B6095B"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Контрольная работа</w:t>
            </w:r>
          </w:p>
        </w:tc>
        <w:tc>
          <w:tcPr>
            <w:tcW w:w="989" w:type="pct"/>
            <w:shd w:val="clear" w:color="auto" w:fill="auto"/>
          </w:tcPr>
          <w:p w14:paraId="0DB50C48" w14:textId="5030104D" w:rsidR="004C2758" w:rsidRPr="006C332F" w:rsidRDefault="00B6095B"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Контрольная работа</w:t>
            </w:r>
          </w:p>
        </w:tc>
      </w:tr>
      <w:tr w:rsidR="004C2758" w:rsidRPr="004C2758" w14:paraId="41353094" w14:textId="77777777" w:rsidTr="008E51B2">
        <w:tc>
          <w:tcPr>
            <w:tcW w:w="1123" w:type="pct"/>
            <w:shd w:val="clear" w:color="auto" w:fill="auto"/>
          </w:tcPr>
          <w:p w14:paraId="550C36A8" w14:textId="77777777" w:rsidR="004C2758" w:rsidRPr="006C332F" w:rsidRDefault="004C2758"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Вид промежуточной аттестации</w:t>
            </w:r>
          </w:p>
        </w:tc>
        <w:tc>
          <w:tcPr>
            <w:tcW w:w="988" w:type="pct"/>
            <w:shd w:val="clear" w:color="auto" w:fill="auto"/>
          </w:tcPr>
          <w:p w14:paraId="5099A7DE" w14:textId="0F29FC5E" w:rsidR="004C2758" w:rsidRPr="006C332F" w:rsidRDefault="008E51B2"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Зачет</w:t>
            </w:r>
          </w:p>
        </w:tc>
        <w:tc>
          <w:tcPr>
            <w:tcW w:w="913" w:type="pct"/>
            <w:shd w:val="clear" w:color="auto" w:fill="auto"/>
          </w:tcPr>
          <w:p w14:paraId="31C9CB83" w14:textId="227ADF33" w:rsidR="004C2758" w:rsidRPr="006C332F" w:rsidRDefault="008E51B2"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Зачет</w:t>
            </w:r>
          </w:p>
        </w:tc>
        <w:tc>
          <w:tcPr>
            <w:tcW w:w="987" w:type="pct"/>
            <w:shd w:val="clear" w:color="auto" w:fill="auto"/>
          </w:tcPr>
          <w:p w14:paraId="4DB53411" w14:textId="18AF9E64" w:rsidR="004C2758" w:rsidRPr="006C332F" w:rsidRDefault="008E51B2"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Зачет</w:t>
            </w:r>
          </w:p>
        </w:tc>
        <w:tc>
          <w:tcPr>
            <w:tcW w:w="989" w:type="pct"/>
            <w:shd w:val="clear" w:color="auto" w:fill="auto"/>
          </w:tcPr>
          <w:p w14:paraId="3B9B4884" w14:textId="0551D7AE" w:rsidR="004C2758" w:rsidRPr="006C332F" w:rsidRDefault="008E51B2" w:rsidP="006C332F">
            <w:pPr>
              <w:widowControl/>
              <w:spacing w:line="274" w:lineRule="exact"/>
              <w:jc w:val="center"/>
              <w:rPr>
                <w:rFonts w:ascii="Times New Roman" w:eastAsia="Times New Roman" w:hAnsi="Times New Roman" w:cs="Times New Roman"/>
                <w:shd w:val="clear" w:color="auto" w:fill="FFFFFF"/>
                <w:lang w:bidi="ar-SA"/>
              </w:rPr>
            </w:pPr>
            <w:r w:rsidRPr="006C332F">
              <w:rPr>
                <w:rFonts w:ascii="Times New Roman" w:eastAsia="Times New Roman" w:hAnsi="Times New Roman" w:cs="Times New Roman"/>
                <w:shd w:val="clear" w:color="auto" w:fill="FFFFFF"/>
                <w:lang w:bidi="ar-SA"/>
              </w:rPr>
              <w:t>Зачет</w:t>
            </w:r>
          </w:p>
        </w:tc>
      </w:tr>
    </w:tbl>
    <w:p w14:paraId="30957F8C" w14:textId="77777777" w:rsidR="004C2758" w:rsidRPr="004C2758" w:rsidRDefault="004C2758" w:rsidP="004C2758">
      <w:pPr>
        <w:autoSpaceDE w:val="0"/>
        <w:autoSpaceDN w:val="0"/>
        <w:adjustRightInd w:val="0"/>
        <w:jc w:val="both"/>
        <w:rPr>
          <w:rFonts w:ascii="Times New Roman" w:eastAsia="Times New Roman" w:hAnsi="Times New Roman" w:cs="Times New Roman"/>
          <w:b/>
          <w:bCs/>
          <w:color w:val="auto"/>
          <w:sz w:val="28"/>
          <w:szCs w:val="28"/>
          <w:lang w:bidi="ar-SA"/>
        </w:rPr>
      </w:pPr>
    </w:p>
    <w:p w14:paraId="6491CAD0" w14:textId="5346BFA3" w:rsidR="00B248A0" w:rsidRDefault="006169F8" w:rsidP="00FA4259">
      <w:pPr>
        <w:pStyle w:val="30"/>
        <w:numPr>
          <w:ilvl w:val="0"/>
          <w:numId w:val="47"/>
        </w:numPr>
        <w:shd w:val="clear" w:color="auto" w:fill="auto"/>
        <w:tabs>
          <w:tab w:val="left" w:pos="1042"/>
        </w:tabs>
        <w:spacing w:before="420" w:after="513" w:line="322" w:lineRule="exact"/>
        <w:ind w:firstLine="740"/>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1E89A5" w14:textId="77777777" w:rsidR="00B248A0" w:rsidRDefault="006169F8" w:rsidP="00FA4259">
      <w:pPr>
        <w:pStyle w:val="22"/>
        <w:keepNext/>
        <w:keepLines/>
        <w:numPr>
          <w:ilvl w:val="1"/>
          <w:numId w:val="47"/>
        </w:numPr>
        <w:shd w:val="clear" w:color="auto" w:fill="auto"/>
        <w:tabs>
          <w:tab w:val="left" w:pos="1274"/>
        </w:tabs>
        <w:spacing w:after="357" w:line="280" w:lineRule="exact"/>
        <w:ind w:firstLine="740"/>
      </w:pPr>
      <w:bookmarkStart w:id="22" w:name="bookmark9"/>
      <w:r>
        <w:t>Содержание дисциплины</w:t>
      </w:r>
      <w:bookmarkEnd w:id="22"/>
    </w:p>
    <w:p w14:paraId="569350FD" w14:textId="3C0FED93" w:rsidR="00B248A0" w:rsidRDefault="006169F8" w:rsidP="00431D67">
      <w:pPr>
        <w:pStyle w:val="22"/>
        <w:keepNext/>
        <w:keepLines/>
        <w:spacing w:line="480" w:lineRule="exact"/>
        <w:ind w:firstLine="740"/>
        <w:jc w:val="both"/>
      </w:pPr>
      <w:bookmarkStart w:id="23" w:name="bookmark10"/>
      <w:bookmarkStart w:id="24" w:name="_Hlk75813142"/>
      <w:r>
        <w:t xml:space="preserve">Тема 1. </w:t>
      </w:r>
      <w:bookmarkEnd w:id="23"/>
      <w:r w:rsidR="00B00EA9" w:rsidRPr="00B00EA9">
        <w:t>Предмет и задачи анализа эффективности бизнеса</w:t>
      </w:r>
    </w:p>
    <w:bookmarkEnd w:id="24"/>
    <w:p w14:paraId="10BF1A66" w14:textId="7D8ABA8F" w:rsidR="00B00EA9" w:rsidRDefault="00B00EA9" w:rsidP="00B00EA9">
      <w:pPr>
        <w:pStyle w:val="21"/>
        <w:spacing w:line="480" w:lineRule="exact"/>
        <w:ind w:firstLine="740"/>
        <w:jc w:val="both"/>
      </w:pPr>
      <w:r w:rsidRPr="00B00EA9">
        <w:t xml:space="preserve">Понятие эффективности. </w:t>
      </w:r>
      <w:r w:rsidR="001F24FF" w:rsidRPr="001F24FF">
        <w:t>Эффективность бизнеса как объект оценки</w:t>
      </w:r>
      <w:r w:rsidR="001F24FF">
        <w:t>, анализа</w:t>
      </w:r>
      <w:r w:rsidR="001F24FF" w:rsidRPr="001F24FF">
        <w:t xml:space="preserve"> и управления</w:t>
      </w:r>
      <w:r w:rsidR="001F24FF">
        <w:t>.</w:t>
      </w:r>
      <w:r w:rsidR="001F24FF" w:rsidRPr="001F24FF">
        <w:t xml:space="preserve"> </w:t>
      </w:r>
      <w:r w:rsidRPr="00B00EA9">
        <w:t>Развитие взглядов на эффективность бизнеса в России и за рубежом. Основные виды эффективности.</w:t>
      </w:r>
      <w:r>
        <w:t xml:space="preserve"> Составляющие эффективности.</w:t>
      </w:r>
      <w:r w:rsidRPr="00B00EA9">
        <w:t xml:space="preserve"> Стейкхолдеры бизнеса и особенности их интересов. Особенности оценки эффективности с позиции разных групп стейкхолдеров бизнеса. Эффективность и результативность: единство и конфликт целей. Эффективность как продуктивность и экономичность. Влияние стратегических и оперативно-тактических решений на эффективность бизнеса. Эффективность операционной, инвестиционной и финансовой деятельности коммерческой организации.</w:t>
      </w:r>
      <w:bookmarkStart w:id="25" w:name="_Hlk75813362"/>
    </w:p>
    <w:p w14:paraId="7A7CD8F5" w14:textId="710BD8FB" w:rsidR="009740BF" w:rsidRDefault="009740BF" w:rsidP="00B00EA9">
      <w:pPr>
        <w:pStyle w:val="22"/>
        <w:keepNext/>
        <w:keepLines/>
        <w:spacing w:line="480" w:lineRule="exact"/>
        <w:ind w:firstLine="740"/>
        <w:jc w:val="both"/>
      </w:pPr>
      <w:r>
        <w:t xml:space="preserve">Тема </w:t>
      </w:r>
      <w:r w:rsidRPr="009740BF">
        <w:t>2</w:t>
      </w:r>
      <w:r>
        <w:t xml:space="preserve">. </w:t>
      </w:r>
      <w:r w:rsidR="00B00EA9">
        <w:t>И</w:t>
      </w:r>
      <w:r w:rsidR="00B00EA9" w:rsidRPr="00B00EA9">
        <w:t>нформационно</w:t>
      </w:r>
      <w:r w:rsidR="00B00EA9">
        <w:t>е</w:t>
      </w:r>
      <w:r w:rsidR="00B00EA9" w:rsidRPr="00B00EA9">
        <w:t xml:space="preserve"> обеспечени</w:t>
      </w:r>
      <w:r w:rsidR="00B00EA9">
        <w:t>е</w:t>
      </w:r>
      <w:r w:rsidR="00B00EA9" w:rsidRPr="00B00EA9">
        <w:t xml:space="preserve"> анализа эффективности бизнеса</w:t>
      </w:r>
    </w:p>
    <w:bookmarkEnd w:id="25"/>
    <w:p w14:paraId="425FEC90" w14:textId="6A547BC7" w:rsidR="006E4BB8" w:rsidRDefault="006E4BB8" w:rsidP="009740BF">
      <w:pPr>
        <w:pStyle w:val="21"/>
        <w:spacing w:line="480" w:lineRule="exact"/>
        <w:ind w:firstLine="740"/>
        <w:jc w:val="both"/>
      </w:pPr>
      <w:r w:rsidRPr="006E4BB8">
        <w:t xml:space="preserve">Цель и основные задачи информационного обеспечения анализа эффективности бизнеса. Раскрытие информации об эффективности бизнеса в различных моделях отчетности организации. </w:t>
      </w:r>
    </w:p>
    <w:p w14:paraId="1BED1CF1" w14:textId="7278EECC" w:rsidR="006A06FC" w:rsidRDefault="002250EE" w:rsidP="002250EE">
      <w:pPr>
        <w:pStyle w:val="21"/>
        <w:spacing w:line="480" w:lineRule="exact"/>
        <w:ind w:firstLine="740"/>
        <w:jc w:val="both"/>
      </w:pPr>
      <w:r>
        <w:t>Взаимосвязь показателей бухгалтерской (финансовой) отчетности. Взаимосвязь международных и российских федеральных стандартов финансовой отчетности.</w:t>
      </w:r>
    </w:p>
    <w:p w14:paraId="2DB071EE" w14:textId="2D331659" w:rsidR="006A06FC" w:rsidRDefault="006A06FC" w:rsidP="006A06FC">
      <w:pPr>
        <w:pStyle w:val="21"/>
        <w:spacing w:line="480" w:lineRule="exact"/>
        <w:ind w:firstLine="740"/>
        <w:jc w:val="both"/>
      </w:pPr>
      <w:r>
        <w:t xml:space="preserve">Информация о деятельности экономических субъектов в области устойчивого развития. Отчетность об устойчивом развитии экономических </w:t>
      </w:r>
      <w:r>
        <w:lastRenderedPageBreak/>
        <w:t>субъектов. Критерии и индикаторы эффективности деятельности экономических субъектов в области устойчивого развития.</w:t>
      </w:r>
    </w:p>
    <w:p w14:paraId="497643B3" w14:textId="6283BEF8" w:rsidR="009740BF" w:rsidRDefault="006E4BB8" w:rsidP="006E4BB8">
      <w:pPr>
        <w:pStyle w:val="21"/>
        <w:spacing w:line="480" w:lineRule="exact"/>
        <w:ind w:firstLine="740"/>
        <w:jc w:val="both"/>
      </w:pPr>
      <w:r w:rsidRPr="006E4BB8">
        <w:t>Интегрированная отчетность как информационная база оценки эффективности бизнеса компании</w:t>
      </w:r>
      <w:r w:rsidR="009740BF">
        <w:t>.</w:t>
      </w:r>
      <w:r w:rsidRPr="006E4BB8">
        <w:t xml:space="preserve"> </w:t>
      </w:r>
      <w:r>
        <w:t xml:space="preserve">Основные концепции интегрированной отчетности и принципы ее формирования. Управленческий </w:t>
      </w:r>
      <w:r w:rsidR="006A06FC">
        <w:t xml:space="preserve">учет и </w:t>
      </w:r>
      <w:r>
        <w:t>анализ как информационная база формирования интегрированной отчетности.</w:t>
      </w:r>
    </w:p>
    <w:p w14:paraId="23FA82F4" w14:textId="620D00F5" w:rsidR="002250EE" w:rsidRDefault="002250EE" w:rsidP="002250EE">
      <w:pPr>
        <w:pStyle w:val="22"/>
        <w:keepNext/>
        <w:keepLines/>
        <w:spacing w:line="480" w:lineRule="exact"/>
        <w:ind w:firstLine="740"/>
        <w:jc w:val="both"/>
      </w:pPr>
      <w:r>
        <w:t>Тема 3. Стратегический анализ эффективности</w:t>
      </w:r>
    </w:p>
    <w:p w14:paraId="2461E61F" w14:textId="5C7E999D" w:rsidR="002250EE" w:rsidRDefault="002250EE" w:rsidP="002250EE">
      <w:pPr>
        <w:pStyle w:val="21"/>
        <w:spacing w:line="480" w:lineRule="exact"/>
        <w:ind w:firstLine="740"/>
        <w:jc w:val="both"/>
      </w:pPr>
      <w:r>
        <w:t>Роль анализа в стратегическом менеджменте. Задачи и факторы формирования финансовой стратегии развития коммерческой организации. Оценка ситуации в отрасли, анализ перспектив ее развития и роли коммерческой организации в ней. Оценка возможностей коммерческой организации в формировании конкурентных преимуществ. Методы аналитического обоснования стратегических целей развития коммерческой организации и инвестиционных решений. Формирование системы ключевых показателей эффективности, отражающих стратегию развития коммерческой организации. Зависимость системы ключевых показателей эффективности от стадии жизненного цикла и стратегии организации. Обеспечение сбалансированности финансовых и нефинансовых показателей.</w:t>
      </w:r>
    </w:p>
    <w:p w14:paraId="16D09FBD" w14:textId="029CA4DC" w:rsidR="00C237FB" w:rsidRPr="00C237FB" w:rsidRDefault="00C237FB" w:rsidP="00C237FB">
      <w:pPr>
        <w:keepNext/>
        <w:keepLines/>
        <w:shd w:val="clear" w:color="auto" w:fill="FFFFFF"/>
        <w:spacing w:line="480" w:lineRule="exact"/>
        <w:ind w:firstLine="740"/>
        <w:jc w:val="both"/>
        <w:outlineLvl w:val="1"/>
        <w:rPr>
          <w:rFonts w:ascii="Times New Roman" w:eastAsia="Times New Roman" w:hAnsi="Times New Roman" w:cs="Times New Roman"/>
          <w:b/>
          <w:bCs/>
          <w:color w:val="auto"/>
          <w:sz w:val="28"/>
          <w:szCs w:val="28"/>
        </w:rPr>
      </w:pPr>
      <w:r w:rsidRPr="00C237FB">
        <w:rPr>
          <w:rFonts w:ascii="Times New Roman" w:eastAsia="Times New Roman" w:hAnsi="Times New Roman" w:cs="Times New Roman"/>
          <w:b/>
          <w:bCs/>
          <w:color w:val="auto"/>
          <w:sz w:val="28"/>
          <w:szCs w:val="28"/>
        </w:rPr>
        <w:t xml:space="preserve">Тема 4. </w:t>
      </w:r>
      <w:bookmarkStart w:id="26" w:name="_Hlk104214474"/>
      <w:r w:rsidRPr="00C237FB">
        <w:rPr>
          <w:rFonts w:ascii="Times New Roman" w:eastAsia="Times New Roman" w:hAnsi="Times New Roman" w:cs="Times New Roman"/>
          <w:b/>
          <w:bCs/>
          <w:color w:val="auto"/>
          <w:sz w:val="28"/>
          <w:szCs w:val="28"/>
        </w:rPr>
        <w:t>Традиционные показатели и модели анализа финансовой эффективности бизнеса</w:t>
      </w:r>
      <w:bookmarkEnd w:id="26"/>
    </w:p>
    <w:p w14:paraId="4E6D2B04" w14:textId="74178793" w:rsidR="00C237FB" w:rsidRDefault="00CA6927" w:rsidP="00CA6927">
      <w:pPr>
        <w:pStyle w:val="21"/>
        <w:spacing w:line="480" w:lineRule="exact"/>
        <w:ind w:firstLine="740"/>
        <w:jc w:val="both"/>
      </w:pPr>
      <w:r>
        <w:t>К</w:t>
      </w:r>
      <w:r w:rsidRPr="00CA6927">
        <w:t xml:space="preserve">оэффициенты рентабельности </w:t>
      </w:r>
      <w:r>
        <w:t>(</w:t>
      </w:r>
      <w:r>
        <w:rPr>
          <w:lang w:val="en-US"/>
        </w:rPr>
        <w:t>p</w:t>
      </w:r>
      <w:r>
        <w:t>rofitability ratios) как количественные метрики, показывающие рентабельность (эффективность) компании на разных этапах создания ценности для клиентов.</w:t>
      </w:r>
    </w:p>
    <w:p w14:paraId="45B919F3" w14:textId="3904DACF" w:rsidR="00CA6927" w:rsidRDefault="00CA6927" w:rsidP="00CA6927">
      <w:pPr>
        <w:pStyle w:val="21"/>
        <w:spacing w:line="480" w:lineRule="exact"/>
        <w:ind w:firstLine="740"/>
        <w:jc w:val="both"/>
      </w:pPr>
      <w:r>
        <w:t>Маржа</w:t>
      </w:r>
      <w:r w:rsidRPr="00CA6927">
        <w:t xml:space="preserve"> </w:t>
      </w:r>
      <w:r>
        <w:t>валовой</w:t>
      </w:r>
      <w:r w:rsidRPr="00CA6927">
        <w:t xml:space="preserve"> </w:t>
      </w:r>
      <w:r>
        <w:t>прибыли</w:t>
      </w:r>
      <w:r w:rsidRPr="00CA6927">
        <w:t xml:space="preserve"> (</w:t>
      </w:r>
      <w:r w:rsidRPr="00CA6927">
        <w:rPr>
          <w:lang w:val="en-US"/>
        </w:rPr>
        <w:t>Gross</w:t>
      </w:r>
      <w:r w:rsidRPr="00CA6927">
        <w:t xml:space="preserve"> </w:t>
      </w:r>
      <w:r w:rsidRPr="00CA6927">
        <w:rPr>
          <w:lang w:val="en-US"/>
        </w:rPr>
        <w:t>Profit</w:t>
      </w:r>
      <w:r w:rsidRPr="00CA6927">
        <w:t xml:space="preserve"> </w:t>
      </w:r>
      <w:r w:rsidRPr="00CA6927">
        <w:rPr>
          <w:lang w:val="en-US"/>
        </w:rPr>
        <w:t>Margin</w:t>
      </w:r>
      <w:r w:rsidRPr="00CA6927">
        <w:t xml:space="preserve">), </w:t>
      </w:r>
      <w:r>
        <w:t>маржа</w:t>
      </w:r>
      <w:r w:rsidRPr="00CA6927">
        <w:t xml:space="preserve"> </w:t>
      </w:r>
      <w:r w:rsidRPr="00CA6927">
        <w:rPr>
          <w:lang w:val="en-US"/>
        </w:rPr>
        <w:t>EBITDA</w:t>
      </w:r>
      <w:r w:rsidRPr="00CA6927">
        <w:t xml:space="preserve"> (</w:t>
      </w:r>
      <w:r w:rsidRPr="00CA6927">
        <w:rPr>
          <w:lang w:val="en-US"/>
        </w:rPr>
        <w:t>EBITDA</w:t>
      </w:r>
      <w:r w:rsidRPr="00CA6927">
        <w:t xml:space="preserve"> </w:t>
      </w:r>
      <w:r w:rsidRPr="00CA6927">
        <w:rPr>
          <w:lang w:val="en-US"/>
        </w:rPr>
        <w:t>Margin</w:t>
      </w:r>
      <w:r w:rsidRPr="00CA6927">
        <w:t>),</w:t>
      </w:r>
      <w:r>
        <w:t xml:space="preserve"> маржа операционной прибыли (Operating Margin), маржа чистой прибыли (Net Income Margin), маржа свободного денежного потока (Free Cash Flow Margin), рентабельность собственного капитала (Return on Equity (ROE)).</w:t>
      </w:r>
    </w:p>
    <w:p w14:paraId="1F24AB7E" w14:textId="5F14E8B6" w:rsidR="00CA6927" w:rsidRDefault="00CA6927" w:rsidP="00CA6927">
      <w:pPr>
        <w:pStyle w:val="21"/>
        <w:spacing w:line="480" w:lineRule="exact"/>
        <w:ind w:firstLine="740"/>
        <w:jc w:val="both"/>
      </w:pPr>
      <w:r>
        <w:t xml:space="preserve">Факторный анализ </w:t>
      </w:r>
      <w:r w:rsidR="00D016ED">
        <w:t xml:space="preserve">рентабельности капитала </w:t>
      </w:r>
      <w:r>
        <w:t>по модели Дю</w:t>
      </w:r>
      <w:r w:rsidR="00D016ED">
        <w:t>П</w:t>
      </w:r>
      <w:r>
        <w:t>он (DuPont Analysis), позволя</w:t>
      </w:r>
      <w:r w:rsidR="00D016ED">
        <w:t>ющий</w:t>
      </w:r>
      <w:r>
        <w:t xml:space="preserve"> идентифицировать </w:t>
      </w:r>
      <w:r w:rsidR="00D016ED">
        <w:t xml:space="preserve">и оценить степень воздействия </w:t>
      </w:r>
      <w:r w:rsidR="00D016ED">
        <w:lastRenderedPageBreak/>
        <w:t>ключевых</w:t>
      </w:r>
      <w:r>
        <w:t xml:space="preserve"> фактор</w:t>
      </w:r>
      <w:r w:rsidR="00D016ED">
        <w:t>ов</w:t>
      </w:r>
      <w:r>
        <w:t xml:space="preserve"> на итоговый результат.</w:t>
      </w:r>
      <w:r w:rsidR="00D016ED">
        <w:t xml:space="preserve"> Модификации факторной модели ДюПон.</w:t>
      </w:r>
    </w:p>
    <w:p w14:paraId="1C029453" w14:textId="154CE515" w:rsidR="00D016ED" w:rsidRPr="00D41B4A" w:rsidRDefault="000D4133" w:rsidP="00D41B4A">
      <w:pPr>
        <w:keepNext/>
        <w:keepLines/>
        <w:shd w:val="clear" w:color="auto" w:fill="FFFFFF"/>
        <w:spacing w:line="480" w:lineRule="exact"/>
        <w:ind w:firstLine="740"/>
        <w:jc w:val="both"/>
        <w:outlineLvl w:val="1"/>
        <w:rPr>
          <w:rFonts w:ascii="Times New Roman" w:eastAsia="Times New Roman" w:hAnsi="Times New Roman" w:cs="Times New Roman"/>
          <w:b/>
          <w:bCs/>
          <w:color w:val="auto"/>
          <w:sz w:val="28"/>
          <w:szCs w:val="28"/>
        </w:rPr>
      </w:pPr>
      <w:r w:rsidRPr="00D41B4A">
        <w:rPr>
          <w:rFonts w:ascii="Times New Roman" w:eastAsia="Times New Roman" w:hAnsi="Times New Roman" w:cs="Times New Roman"/>
          <w:b/>
          <w:bCs/>
          <w:color w:val="auto"/>
          <w:sz w:val="28"/>
          <w:szCs w:val="28"/>
        </w:rPr>
        <w:t>Тема 5</w:t>
      </w:r>
      <w:r w:rsidR="003D2C33" w:rsidRPr="00D41B4A">
        <w:rPr>
          <w:rFonts w:ascii="Times New Roman" w:eastAsia="Times New Roman" w:hAnsi="Times New Roman" w:cs="Times New Roman"/>
          <w:b/>
          <w:bCs/>
          <w:color w:val="auto"/>
          <w:sz w:val="28"/>
          <w:szCs w:val="28"/>
        </w:rPr>
        <w:t xml:space="preserve">. </w:t>
      </w:r>
      <w:bookmarkStart w:id="27" w:name="_Hlk104214502"/>
      <w:r w:rsidR="007260FA">
        <w:rPr>
          <w:rFonts w:ascii="Times New Roman" w:eastAsia="Times New Roman" w:hAnsi="Times New Roman" w:cs="Times New Roman"/>
          <w:b/>
          <w:bCs/>
          <w:color w:val="auto"/>
          <w:sz w:val="28"/>
          <w:szCs w:val="28"/>
        </w:rPr>
        <w:t>П</w:t>
      </w:r>
      <w:r w:rsidR="003D2C33" w:rsidRPr="00D41B4A">
        <w:rPr>
          <w:rFonts w:ascii="Times New Roman" w:eastAsia="Times New Roman" w:hAnsi="Times New Roman" w:cs="Times New Roman"/>
          <w:b/>
          <w:bCs/>
          <w:color w:val="auto"/>
          <w:sz w:val="28"/>
          <w:szCs w:val="28"/>
        </w:rPr>
        <w:t xml:space="preserve">одходы к </w:t>
      </w:r>
      <w:r w:rsidR="00535B3E" w:rsidRPr="00535B3E">
        <w:rPr>
          <w:rFonts w:ascii="Times New Roman" w:eastAsia="Times New Roman" w:hAnsi="Times New Roman" w:cs="Times New Roman"/>
          <w:b/>
          <w:bCs/>
          <w:color w:val="auto"/>
          <w:sz w:val="28"/>
          <w:szCs w:val="28"/>
        </w:rPr>
        <w:t>аналитической характеристике</w:t>
      </w:r>
      <w:r w:rsidR="003D2C33" w:rsidRPr="00D41B4A">
        <w:rPr>
          <w:rFonts w:ascii="Times New Roman" w:eastAsia="Times New Roman" w:hAnsi="Times New Roman" w:cs="Times New Roman"/>
          <w:b/>
          <w:bCs/>
          <w:color w:val="auto"/>
          <w:sz w:val="28"/>
          <w:szCs w:val="28"/>
        </w:rPr>
        <w:t xml:space="preserve"> эффективности бизнеса</w:t>
      </w:r>
      <w:r w:rsidR="007260FA">
        <w:rPr>
          <w:rFonts w:ascii="Times New Roman" w:eastAsia="Times New Roman" w:hAnsi="Times New Roman" w:cs="Times New Roman"/>
          <w:b/>
          <w:bCs/>
          <w:color w:val="auto"/>
          <w:sz w:val="28"/>
          <w:szCs w:val="28"/>
        </w:rPr>
        <w:t xml:space="preserve">, связанные </w:t>
      </w:r>
      <w:r w:rsidR="00DA32C3">
        <w:rPr>
          <w:rFonts w:ascii="Times New Roman" w:eastAsia="Times New Roman" w:hAnsi="Times New Roman" w:cs="Times New Roman"/>
          <w:b/>
          <w:bCs/>
          <w:color w:val="auto"/>
          <w:sz w:val="28"/>
          <w:szCs w:val="28"/>
        </w:rPr>
        <w:t>с оценкой</w:t>
      </w:r>
      <w:r w:rsidRPr="00D41B4A">
        <w:rPr>
          <w:rFonts w:ascii="Times New Roman" w:eastAsia="Times New Roman" w:hAnsi="Times New Roman" w:cs="Times New Roman"/>
          <w:b/>
          <w:bCs/>
          <w:color w:val="auto"/>
          <w:sz w:val="28"/>
          <w:szCs w:val="28"/>
        </w:rPr>
        <w:t xml:space="preserve"> </w:t>
      </w:r>
      <w:r w:rsidR="007260FA">
        <w:rPr>
          <w:rFonts w:ascii="Times New Roman" w:eastAsia="Times New Roman" w:hAnsi="Times New Roman" w:cs="Times New Roman"/>
          <w:b/>
          <w:bCs/>
          <w:color w:val="auto"/>
          <w:sz w:val="28"/>
          <w:szCs w:val="28"/>
        </w:rPr>
        <w:t>его стоимости</w:t>
      </w:r>
      <w:bookmarkEnd w:id="27"/>
    </w:p>
    <w:p w14:paraId="2BD306E5" w14:textId="03346771" w:rsidR="00085A0C" w:rsidRDefault="00D41B4A" w:rsidP="00085A0C">
      <w:pPr>
        <w:pStyle w:val="21"/>
        <w:spacing w:line="480" w:lineRule="exact"/>
        <w:ind w:firstLine="740"/>
        <w:jc w:val="both"/>
      </w:pPr>
      <w:r>
        <w:t>Оценка эффективности бизнеса на основе изучения свободных денежных потоков (</w:t>
      </w:r>
      <w:r>
        <w:rPr>
          <w:lang w:val="en-US"/>
        </w:rPr>
        <w:t>Free</w:t>
      </w:r>
      <w:r w:rsidRPr="00D41B4A">
        <w:t xml:space="preserve"> </w:t>
      </w:r>
      <w:r>
        <w:rPr>
          <w:lang w:val="en-US"/>
        </w:rPr>
        <w:t>Cash</w:t>
      </w:r>
      <w:r w:rsidRPr="00D41B4A">
        <w:t xml:space="preserve"> </w:t>
      </w:r>
      <w:r>
        <w:rPr>
          <w:lang w:val="en-US"/>
        </w:rPr>
        <w:t>Flow</w:t>
      </w:r>
      <w:r w:rsidRPr="00D41B4A">
        <w:t xml:space="preserve">). </w:t>
      </w:r>
      <w:r w:rsidR="003D2C33">
        <w:t>Различия</w:t>
      </w:r>
      <w:r w:rsidR="00085A0C" w:rsidRPr="00085A0C">
        <w:t xml:space="preserve"> </w:t>
      </w:r>
      <w:r>
        <w:t xml:space="preserve">между </w:t>
      </w:r>
      <w:r w:rsidR="00085A0C" w:rsidRPr="00085A0C">
        <w:t>операционн</w:t>
      </w:r>
      <w:r w:rsidR="003D2C33">
        <w:t>ой</w:t>
      </w:r>
      <w:r w:rsidR="00085A0C" w:rsidRPr="00085A0C">
        <w:t xml:space="preserve"> и финансов</w:t>
      </w:r>
      <w:r w:rsidR="003D2C33">
        <w:t>ой деятельностью экономических субъектов. А</w:t>
      </w:r>
      <w:r w:rsidR="00085A0C" w:rsidRPr="00085A0C">
        <w:t>нализ связ</w:t>
      </w:r>
      <w:r w:rsidR="003D2C33">
        <w:t>и</w:t>
      </w:r>
      <w:r w:rsidR="00085A0C" w:rsidRPr="00085A0C">
        <w:t xml:space="preserve"> между деятельностью </w:t>
      </w:r>
      <w:r w:rsidR="003D2C33">
        <w:t>компании</w:t>
      </w:r>
      <w:r w:rsidR="00085A0C" w:rsidRPr="00085A0C">
        <w:t xml:space="preserve"> и свободным</w:t>
      </w:r>
      <w:r w:rsidR="003D2C33">
        <w:t>и</w:t>
      </w:r>
      <w:r w:rsidR="00085A0C" w:rsidRPr="00085A0C">
        <w:t xml:space="preserve"> денежны</w:t>
      </w:r>
      <w:r w:rsidR="003D2C33">
        <w:t>ми потоками.</w:t>
      </w:r>
      <w:r w:rsidR="00085A0C" w:rsidRPr="00085A0C">
        <w:t xml:space="preserve"> </w:t>
      </w:r>
      <w:r w:rsidR="003D2C33">
        <w:t>С</w:t>
      </w:r>
      <w:r w:rsidR="00085A0C" w:rsidRPr="00085A0C">
        <w:t>пособ</w:t>
      </w:r>
      <w:r w:rsidR="003D2C33">
        <w:t>ы получения информации о</w:t>
      </w:r>
      <w:r w:rsidR="00085A0C" w:rsidRPr="00085A0C">
        <w:t xml:space="preserve"> свободно</w:t>
      </w:r>
      <w:r w:rsidR="003D2C33">
        <w:t>м</w:t>
      </w:r>
      <w:r w:rsidR="00085A0C" w:rsidRPr="00085A0C">
        <w:t xml:space="preserve"> денежно</w:t>
      </w:r>
      <w:r w:rsidR="003D2C33">
        <w:t>м</w:t>
      </w:r>
      <w:r w:rsidR="00085A0C" w:rsidRPr="00085A0C">
        <w:t xml:space="preserve"> поток</w:t>
      </w:r>
      <w:r w:rsidR="003D2C33">
        <w:t>е</w:t>
      </w:r>
      <w:r w:rsidR="00085A0C" w:rsidRPr="00085A0C">
        <w:t xml:space="preserve"> из баланса и отчета о </w:t>
      </w:r>
      <w:r w:rsidR="003D2C33">
        <w:t xml:space="preserve">финансовых результатах. </w:t>
      </w:r>
      <w:r>
        <w:t xml:space="preserve">Реклассификация статей </w:t>
      </w:r>
      <w:r w:rsidRPr="00D41B4A">
        <w:t>баланса и отчета о финансовых результатах</w:t>
      </w:r>
      <w:r>
        <w:t xml:space="preserve">. Идентификация </w:t>
      </w:r>
      <w:r w:rsidR="00FF5700">
        <w:t xml:space="preserve">операционных и финансовых компонентов </w:t>
      </w:r>
      <w:r w:rsidR="00FF5700" w:rsidRPr="00FF5700">
        <w:t>баланса и отчета о финансовых результатах</w:t>
      </w:r>
      <w:r w:rsidR="00FF5700">
        <w:t xml:space="preserve">. </w:t>
      </w:r>
      <w:r w:rsidRPr="00D41B4A">
        <w:t xml:space="preserve"> </w:t>
      </w:r>
      <w:r w:rsidR="003D2C33">
        <w:t>С</w:t>
      </w:r>
      <w:r w:rsidR="00085A0C" w:rsidRPr="00085A0C">
        <w:t>вяз</w:t>
      </w:r>
      <w:r w:rsidR="003D2C33">
        <w:t>ь</w:t>
      </w:r>
      <w:r w:rsidR="00085A0C" w:rsidRPr="00085A0C">
        <w:t xml:space="preserve"> операционн</w:t>
      </w:r>
      <w:r w:rsidR="003D2C33">
        <w:t>ой</w:t>
      </w:r>
      <w:r w:rsidR="00085A0C" w:rsidRPr="00085A0C">
        <w:t xml:space="preserve"> деятельност</w:t>
      </w:r>
      <w:r w:rsidR="003D2C33">
        <w:t>и</w:t>
      </w:r>
      <w:r w:rsidR="00085A0C" w:rsidRPr="00085A0C">
        <w:t xml:space="preserve"> фирмы и источник</w:t>
      </w:r>
      <w:r w:rsidR="003D2C33">
        <w:t>ов</w:t>
      </w:r>
      <w:r w:rsidR="00085A0C" w:rsidRPr="00085A0C">
        <w:t xml:space="preserve"> свободного денежного потока с финансовыми потоками</w:t>
      </w:r>
      <w:r w:rsidR="003D2C33">
        <w:t>.</w:t>
      </w:r>
      <w:r w:rsidR="00FF5700">
        <w:t xml:space="preserve"> </w:t>
      </w:r>
      <w:r w:rsidR="00320B76">
        <w:t xml:space="preserve">Возможности и ограничения </w:t>
      </w:r>
      <w:r w:rsidR="00320B76" w:rsidRPr="00320B76">
        <w:t xml:space="preserve">получения информации о свободном денежном потоке из </w:t>
      </w:r>
      <w:r w:rsidR="00320B76">
        <w:t xml:space="preserve">отчета о движении денежных средств. Прогноз и дисконтирование свободных денежных потоков с целью оценки эффективности бизнеса. </w:t>
      </w:r>
      <w:r w:rsidR="00FF5700">
        <w:t xml:space="preserve">Возможность </w:t>
      </w:r>
      <w:r w:rsidR="00FF5700" w:rsidRPr="00FF5700">
        <w:t>свободных денежных потоков</w:t>
      </w:r>
      <w:r w:rsidR="00FF5700">
        <w:t xml:space="preserve"> создавать стоимость для собственников бизнеса.</w:t>
      </w:r>
    </w:p>
    <w:p w14:paraId="22D558AB" w14:textId="0C711433" w:rsidR="002360A3" w:rsidRDefault="002360A3" w:rsidP="002360A3">
      <w:pPr>
        <w:pStyle w:val="21"/>
        <w:spacing w:line="480" w:lineRule="exact"/>
        <w:ind w:firstLine="740"/>
        <w:jc w:val="both"/>
      </w:pPr>
      <w:r>
        <w:t>Аналитическая характеристика эффективности с использованием модели дисконтирования дивидендов (</w:t>
      </w:r>
      <w:r>
        <w:rPr>
          <w:lang w:val="en-US"/>
        </w:rPr>
        <w:t>D</w:t>
      </w:r>
      <w:r w:rsidRPr="002360A3">
        <w:t xml:space="preserve">ividend </w:t>
      </w:r>
      <w:r>
        <w:rPr>
          <w:lang w:val="en-US"/>
        </w:rPr>
        <w:t>D</w:t>
      </w:r>
      <w:r w:rsidRPr="002360A3">
        <w:t xml:space="preserve">iscount </w:t>
      </w:r>
      <w:r>
        <w:rPr>
          <w:lang w:val="en-US"/>
        </w:rPr>
        <w:t>M</w:t>
      </w:r>
      <w:r w:rsidRPr="002360A3">
        <w:t>odel</w:t>
      </w:r>
      <w:r>
        <w:t>)</w:t>
      </w:r>
      <w:r w:rsidRPr="002360A3">
        <w:t>.</w:t>
      </w:r>
      <w:r>
        <w:t xml:space="preserve"> Оценка терминальной стоимости инвестиций в бизнес. Оценка инвестиций в акционерный капитал</w:t>
      </w:r>
      <w:r w:rsidRPr="002360A3">
        <w:t xml:space="preserve"> с использованием модели дисконтирования дивидендов</w:t>
      </w:r>
      <w:r>
        <w:t>.</w:t>
      </w:r>
    </w:p>
    <w:p w14:paraId="43F48F4E" w14:textId="77777777" w:rsidR="0016067E" w:rsidRDefault="002C7E1A" w:rsidP="0016067E">
      <w:pPr>
        <w:pStyle w:val="21"/>
        <w:spacing w:line="480" w:lineRule="exact"/>
        <w:ind w:firstLine="740"/>
        <w:jc w:val="both"/>
      </w:pPr>
      <w:r w:rsidRPr="002C7E1A">
        <w:t xml:space="preserve">Аналитическая характеристика эффективности с использованием модели </w:t>
      </w:r>
      <w:r>
        <w:t>о</w:t>
      </w:r>
      <w:r w:rsidRPr="002C7E1A">
        <w:t>статочн</w:t>
      </w:r>
      <w:r>
        <w:t>ой</w:t>
      </w:r>
      <w:r w:rsidRPr="002C7E1A">
        <w:t xml:space="preserve"> прибыл</w:t>
      </w:r>
      <w:r>
        <w:t>и</w:t>
      </w:r>
      <w:r w:rsidRPr="002C7E1A">
        <w:t xml:space="preserve"> (R</w:t>
      </w:r>
      <w:r w:rsidR="00C928E8" w:rsidRPr="002C7E1A">
        <w:t>esidual</w:t>
      </w:r>
      <w:r w:rsidRPr="002C7E1A">
        <w:t xml:space="preserve"> I</w:t>
      </w:r>
      <w:r w:rsidR="00C928E8" w:rsidRPr="002C7E1A">
        <w:t>ncome</w:t>
      </w:r>
      <w:r w:rsidR="00C928E8">
        <w:t xml:space="preserve"> </w:t>
      </w:r>
      <w:r w:rsidR="00C928E8">
        <w:rPr>
          <w:lang w:val="en-US"/>
        </w:rPr>
        <w:t>Model</w:t>
      </w:r>
      <w:r w:rsidRPr="002C7E1A">
        <w:t>)</w:t>
      </w:r>
      <w:r w:rsidR="00C928E8">
        <w:t xml:space="preserve"> </w:t>
      </w:r>
      <w:r w:rsidR="00C928E8" w:rsidRPr="00C928E8">
        <w:t>как альтернатив</w:t>
      </w:r>
      <w:r w:rsidR="00C928E8">
        <w:t>а использованию</w:t>
      </w:r>
      <w:r w:rsidR="00C928E8" w:rsidRPr="00C928E8">
        <w:t xml:space="preserve"> показател</w:t>
      </w:r>
      <w:r w:rsidR="00C928E8">
        <w:t>я</w:t>
      </w:r>
      <w:r w:rsidR="00C928E8" w:rsidRPr="00C928E8">
        <w:t xml:space="preserve"> отдачи на инвестиции (</w:t>
      </w:r>
      <w:r w:rsidR="00C928E8">
        <w:rPr>
          <w:lang w:val="en-US"/>
        </w:rPr>
        <w:t>R</w:t>
      </w:r>
      <w:r w:rsidR="00C928E8" w:rsidRPr="00C928E8">
        <w:t xml:space="preserve">eturn on </w:t>
      </w:r>
      <w:r w:rsidR="00C928E8">
        <w:rPr>
          <w:lang w:val="en-US"/>
        </w:rPr>
        <w:t>I</w:t>
      </w:r>
      <w:r w:rsidR="00C928E8" w:rsidRPr="00C928E8">
        <w:t xml:space="preserve">nvestment). </w:t>
      </w:r>
      <w:r w:rsidR="00C928E8">
        <w:t>И</w:t>
      </w:r>
      <w:r w:rsidR="00C928E8" w:rsidRPr="00C928E8">
        <w:t>змерени</w:t>
      </w:r>
      <w:r w:rsidR="00C928E8">
        <w:t>е</w:t>
      </w:r>
      <w:r w:rsidR="00C928E8" w:rsidRPr="00C928E8">
        <w:t xml:space="preserve"> результатов деятельности центра инвестиций, </w:t>
      </w:r>
      <w:r w:rsidR="00C928E8">
        <w:t>с</w:t>
      </w:r>
      <w:r w:rsidR="00C928E8" w:rsidRPr="00C928E8">
        <w:t>фокусир</w:t>
      </w:r>
      <w:r w:rsidR="00C928E8">
        <w:t>ованной</w:t>
      </w:r>
      <w:r w:rsidR="00C928E8" w:rsidRPr="00C928E8">
        <w:t xml:space="preserve"> на ответственности за получение прибыли и на эффективности управления</w:t>
      </w:r>
      <w:r w:rsidR="00C928E8">
        <w:t xml:space="preserve"> финансами</w:t>
      </w:r>
      <w:r w:rsidR="00C928E8" w:rsidRPr="00C928E8">
        <w:t>. Остаточная прибыль как разность между прибылью центра инвестиций и стоимостью выделенных ему ресурсов</w:t>
      </w:r>
      <w:r w:rsidR="00C928E8">
        <w:t>.</w:t>
      </w:r>
    </w:p>
    <w:p w14:paraId="72B34642" w14:textId="64637810" w:rsidR="0016067E" w:rsidRDefault="007260FA" w:rsidP="0016067E">
      <w:pPr>
        <w:pStyle w:val="21"/>
        <w:spacing w:line="480" w:lineRule="exact"/>
        <w:ind w:firstLine="740"/>
        <w:jc w:val="both"/>
        <w:rPr>
          <w:b/>
          <w:bCs/>
          <w:color w:val="auto"/>
        </w:rPr>
      </w:pPr>
      <w:r w:rsidRPr="00BA5E2A">
        <w:rPr>
          <w:b/>
          <w:bCs/>
          <w:color w:val="auto"/>
        </w:rPr>
        <w:lastRenderedPageBreak/>
        <w:t xml:space="preserve">Тема 6. </w:t>
      </w:r>
      <w:bookmarkStart w:id="28" w:name="_Hlk104214552"/>
      <w:r w:rsidR="00BA5E2A" w:rsidRPr="00BA5E2A">
        <w:rPr>
          <w:b/>
          <w:bCs/>
          <w:color w:val="auto"/>
        </w:rPr>
        <w:t>Оценка влияния рисков предпринимательской деятельности на эффективность и стоимость бизнеса</w:t>
      </w:r>
      <w:bookmarkEnd w:id="28"/>
    </w:p>
    <w:p w14:paraId="744227B6" w14:textId="28FA584C" w:rsidR="007F675A" w:rsidRDefault="00BA5E2A" w:rsidP="00694A00">
      <w:pPr>
        <w:pStyle w:val="21"/>
        <w:spacing w:line="480" w:lineRule="exact"/>
        <w:ind w:firstLine="740"/>
        <w:jc w:val="both"/>
        <w:sectPr w:rsidR="007F675A" w:rsidSect="000D1CBD">
          <w:footerReference w:type="default" r:id="rId13"/>
          <w:headerReference w:type="first" r:id="rId14"/>
          <w:footerReference w:type="first" r:id="rId15"/>
          <w:type w:val="continuous"/>
          <w:pgSz w:w="11900" w:h="16840"/>
          <w:pgMar w:top="1152" w:right="816" w:bottom="1418" w:left="1383" w:header="0" w:footer="3" w:gutter="0"/>
          <w:cols w:space="720"/>
          <w:noEndnote/>
          <w:docGrid w:linePitch="360"/>
        </w:sectPr>
      </w:pPr>
      <w:r>
        <w:t>Сущность и виды предпринимательских рисков.</w:t>
      </w:r>
      <w:r w:rsidR="00821B9C" w:rsidRPr="00821B9C">
        <w:t xml:space="preserve"> Качественный анализ и количественная оценка рисков. Этапы идентификации и анализа рисков. Основные области (зоны) риска деятельности предпринимателей.</w:t>
      </w:r>
      <w:r w:rsidR="00821B9C">
        <w:t xml:space="preserve"> </w:t>
      </w:r>
      <w:r w:rsidR="00821B9C" w:rsidRPr="00821B9C">
        <w:t>Основные методы оценки рисков. Экономико-статистические методы, расчётно-аналитические методы, анализ целесообразности затрат, метод экспертных</w:t>
      </w:r>
      <w:r w:rsidR="00821B9C">
        <w:t xml:space="preserve"> </w:t>
      </w:r>
      <w:r w:rsidR="00821B9C" w:rsidRPr="00821B9C">
        <w:t>оценок, метод рейтинговых оценок, метод аналогов, метод точки безубыточности,</w:t>
      </w:r>
      <w:r w:rsidR="00821B9C">
        <w:t xml:space="preserve"> а</w:t>
      </w:r>
      <w:r w:rsidR="00821B9C" w:rsidRPr="00821B9C">
        <w:t>нализ чувствительности, метод сценариев, дерево решений, метод Монте-Карло.</w:t>
      </w:r>
      <w:r w:rsidR="00821B9C">
        <w:t xml:space="preserve"> Показатели безубыточного объема продаж и зоны безопасности предприятия как индикаторы делового риска. </w:t>
      </w:r>
      <w:bookmarkStart w:id="29" w:name="_Hlk104178765"/>
      <w:r w:rsidR="00821B9C">
        <w:t>Методика оценки силы воздействия операционного рычага</w:t>
      </w:r>
      <w:r w:rsidR="001D6CE7">
        <w:t>.</w:t>
      </w:r>
      <w:bookmarkEnd w:id="29"/>
      <w:r w:rsidR="001D6CE7" w:rsidRPr="001D6CE7">
        <w:t xml:space="preserve"> Методика о</w:t>
      </w:r>
      <w:r w:rsidR="001D6CE7">
        <w:t>пределения</w:t>
      </w:r>
      <w:r w:rsidR="001D6CE7" w:rsidRPr="001D6CE7">
        <w:t xml:space="preserve"> силы воздействия </w:t>
      </w:r>
      <w:r w:rsidR="001D6CE7">
        <w:t>финансового</w:t>
      </w:r>
      <w:r w:rsidR="001D6CE7" w:rsidRPr="001D6CE7">
        <w:t xml:space="preserve"> рычага.</w:t>
      </w:r>
      <w:r w:rsidR="001D6CE7">
        <w:t xml:space="preserve"> Возможности и ограничения использования кризис-прогнозных моделей для оценки вероятности банкротства субъектов</w:t>
      </w:r>
    </w:p>
    <w:p w14:paraId="7B09FCED" w14:textId="77777777" w:rsidR="004B4897" w:rsidRDefault="001D6CE7" w:rsidP="004D4A79">
      <w:pPr>
        <w:pStyle w:val="21"/>
        <w:spacing w:line="480" w:lineRule="exact"/>
        <w:jc w:val="both"/>
      </w:pPr>
      <w:r>
        <w:t>предпринимательской деятельности.</w:t>
      </w:r>
      <w:bookmarkStart w:id="30" w:name="bookmark13"/>
      <w:r w:rsidR="002C77A7">
        <w:t xml:space="preserve"> </w:t>
      </w:r>
    </w:p>
    <w:p w14:paraId="7207034B" w14:textId="77777777" w:rsidR="00553D16" w:rsidRDefault="00553D16" w:rsidP="0054178B">
      <w:pPr>
        <w:pStyle w:val="21"/>
        <w:spacing w:line="360" w:lineRule="auto"/>
        <w:jc w:val="both"/>
      </w:pPr>
    </w:p>
    <w:p w14:paraId="667FBB7E" w14:textId="1421582E" w:rsidR="00694A00" w:rsidRDefault="007F675A" w:rsidP="00FA4259">
      <w:pPr>
        <w:pStyle w:val="21"/>
        <w:numPr>
          <w:ilvl w:val="1"/>
          <w:numId w:val="47"/>
        </w:numPr>
        <w:spacing w:line="480" w:lineRule="exact"/>
        <w:jc w:val="center"/>
        <w:rPr>
          <w:b/>
          <w:bCs/>
        </w:rPr>
      </w:pPr>
      <w:r w:rsidRPr="00694A00">
        <w:rPr>
          <w:b/>
          <w:bCs/>
        </w:rPr>
        <w:t>Учебно-тематический план</w:t>
      </w:r>
      <w:bookmarkEnd w:id="30"/>
    </w:p>
    <w:p w14:paraId="5E409727" w14:textId="168934E1" w:rsidR="007A18A6" w:rsidRPr="00553D16" w:rsidRDefault="007A18A6" w:rsidP="00553D16">
      <w:pPr>
        <w:pStyle w:val="21"/>
        <w:spacing w:line="480" w:lineRule="exact"/>
        <w:jc w:val="both"/>
        <w:rPr>
          <w:bCs/>
        </w:rPr>
      </w:pPr>
      <w:bookmarkStart w:id="31" w:name="_Hlk105405173"/>
      <w:r w:rsidRPr="00553D16">
        <w:rPr>
          <w:bCs/>
        </w:rPr>
        <w:t>Направленность программы магистратуры «Финансовый анализ и оценка инвестиционных решений»</w:t>
      </w:r>
    </w:p>
    <w:p w14:paraId="28BE6BB0" w14:textId="21945D2C" w:rsidR="005173D6" w:rsidRPr="005173D6" w:rsidRDefault="005173D6" w:rsidP="005173D6">
      <w:pPr>
        <w:jc w:val="right"/>
        <w:rPr>
          <w:sz w:val="2"/>
          <w:szCs w:val="2"/>
        </w:rPr>
      </w:pPr>
      <w:r w:rsidRPr="005173D6">
        <w:rPr>
          <w:rFonts w:ascii="Times New Roman" w:eastAsia="Times New Roman" w:hAnsi="Times New Roman" w:cs="Times New Roman"/>
          <w:sz w:val="28"/>
          <w:szCs w:val="28"/>
        </w:rPr>
        <w:t xml:space="preserve">Таблица </w:t>
      </w:r>
      <w:r>
        <w:rPr>
          <w:rFonts w:ascii="Times New Roman" w:eastAsia="Times New Roman" w:hAnsi="Times New Roman" w:cs="Times New Roman"/>
          <w:sz w:val="28"/>
          <w:szCs w:val="28"/>
        </w:rPr>
        <w:t>2</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2184"/>
        <w:gridCol w:w="970"/>
        <w:gridCol w:w="1107"/>
        <w:gridCol w:w="970"/>
        <w:gridCol w:w="1526"/>
        <w:gridCol w:w="1271"/>
        <w:gridCol w:w="1318"/>
      </w:tblGrid>
      <w:tr w:rsidR="00553D16" w:rsidRPr="004735AF" w14:paraId="177AA20E" w14:textId="77777777" w:rsidTr="000F17FC">
        <w:trPr>
          <w:trHeight w:val="337"/>
        </w:trPr>
        <w:tc>
          <w:tcPr>
            <w:tcW w:w="229" w:type="pct"/>
            <w:vMerge w:val="restart"/>
            <w:shd w:val="clear" w:color="auto" w:fill="auto"/>
          </w:tcPr>
          <w:p w14:paraId="2CC36513"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bookmarkStart w:id="32" w:name="_Hlk105398532"/>
            <w:bookmarkEnd w:id="31"/>
            <w:r w:rsidRPr="004735AF">
              <w:rPr>
                <w:rFonts w:ascii="Times New Roman" w:eastAsia="Times New Roman" w:hAnsi="Times New Roman" w:cs="Times New Roman"/>
                <w:color w:val="auto"/>
                <w:lang w:bidi="ar-SA"/>
              </w:rPr>
              <w:t>№</w:t>
            </w:r>
          </w:p>
          <w:p w14:paraId="5F094C70" w14:textId="7D0B8F0C"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П</w:t>
            </w:r>
            <w:r>
              <w:rPr>
                <w:rFonts w:ascii="Times New Roman" w:eastAsia="Times New Roman" w:hAnsi="Times New Roman" w:cs="Times New Roman"/>
                <w:color w:val="auto"/>
                <w:lang w:bidi="ar-SA"/>
              </w:rPr>
              <w:t>№</w:t>
            </w:r>
            <w:r w:rsidRPr="004735AF">
              <w:rPr>
                <w:rFonts w:ascii="Times New Roman" w:eastAsia="Times New Roman" w:hAnsi="Times New Roman" w:cs="Times New Roman"/>
                <w:color w:val="auto"/>
                <w:lang w:bidi="ar-SA"/>
              </w:rPr>
              <w:t>п/п</w:t>
            </w:r>
          </w:p>
        </w:tc>
        <w:tc>
          <w:tcPr>
            <w:tcW w:w="1115" w:type="pct"/>
            <w:vMerge w:val="restart"/>
            <w:shd w:val="clear" w:color="auto" w:fill="auto"/>
          </w:tcPr>
          <w:p w14:paraId="02C649EB" w14:textId="08C7309E" w:rsidR="00553D16" w:rsidRPr="004735AF" w:rsidRDefault="00553D16" w:rsidP="00034A45">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Наименование</w:t>
            </w:r>
            <w:r w:rsidRPr="00034A45">
              <w:rPr>
                <w:rFonts w:ascii="Times New Roman" w:eastAsia="Times New Roman" w:hAnsi="Times New Roman" w:cs="Times New Roman"/>
                <w:b/>
                <w:color w:val="auto"/>
                <w:lang w:bidi="ar-SA"/>
              </w:rPr>
              <w:t xml:space="preserve"> </w:t>
            </w:r>
            <w:r w:rsidRPr="004735AF">
              <w:rPr>
                <w:rFonts w:ascii="Times New Roman" w:eastAsia="Times New Roman" w:hAnsi="Times New Roman" w:cs="Times New Roman"/>
                <w:b/>
                <w:color w:val="auto"/>
                <w:lang w:bidi="ar-SA"/>
              </w:rPr>
              <w:t>тем (разделов) дисциплины</w:t>
            </w:r>
          </w:p>
        </w:tc>
        <w:tc>
          <w:tcPr>
            <w:tcW w:w="2982" w:type="pct"/>
            <w:gridSpan w:val="5"/>
          </w:tcPr>
          <w:p w14:paraId="0C0E7F10" w14:textId="77777777" w:rsidR="00553D16" w:rsidRPr="004735AF" w:rsidRDefault="00553D16" w:rsidP="00034A45">
            <w:pPr>
              <w:tabs>
                <w:tab w:val="right" w:pos="851"/>
              </w:tabs>
              <w:autoSpaceDE w:val="0"/>
              <w:autoSpaceDN w:val="0"/>
              <w:adjustRightInd w:val="0"/>
              <w:ind w:hanging="112"/>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Трудоемкость в часах</w:t>
            </w:r>
          </w:p>
        </w:tc>
        <w:tc>
          <w:tcPr>
            <w:tcW w:w="673" w:type="pct"/>
            <w:vMerge w:val="restart"/>
            <w:shd w:val="clear" w:color="auto" w:fill="auto"/>
          </w:tcPr>
          <w:p w14:paraId="232D2F41"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Формы текущего контроля успеваемости</w:t>
            </w:r>
          </w:p>
        </w:tc>
      </w:tr>
      <w:tr w:rsidR="00553D16" w:rsidRPr="004735AF" w14:paraId="6B6E8440" w14:textId="77777777" w:rsidTr="000F17FC">
        <w:tc>
          <w:tcPr>
            <w:tcW w:w="229" w:type="pct"/>
            <w:vMerge/>
            <w:shd w:val="clear" w:color="auto" w:fill="auto"/>
          </w:tcPr>
          <w:p w14:paraId="56A7A85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vMerge/>
            <w:shd w:val="clear" w:color="auto" w:fill="auto"/>
          </w:tcPr>
          <w:p w14:paraId="78F140F1"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val="restart"/>
            <w:shd w:val="clear" w:color="auto" w:fill="auto"/>
          </w:tcPr>
          <w:p w14:paraId="5A555C54" w14:textId="77777777" w:rsidR="00553D16" w:rsidRPr="004735AF" w:rsidRDefault="00553D16" w:rsidP="004735AF">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Всего</w:t>
            </w:r>
          </w:p>
        </w:tc>
        <w:tc>
          <w:tcPr>
            <w:tcW w:w="1838" w:type="pct"/>
            <w:gridSpan w:val="3"/>
            <w:shd w:val="clear" w:color="auto" w:fill="auto"/>
          </w:tcPr>
          <w:p w14:paraId="17C3E93F" w14:textId="77777777" w:rsidR="00553D16" w:rsidRPr="004735AF" w:rsidRDefault="00553D16" w:rsidP="000D1CBD">
            <w:pPr>
              <w:tabs>
                <w:tab w:val="right" w:pos="0"/>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Контактная работа - Аудиторная работа</w:t>
            </w:r>
          </w:p>
        </w:tc>
        <w:tc>
          <w:tcPr>
            <w:tcW w:w="649" w:type="pct"/>
            <w:vMerge w:val="restart"/>
            <w:shd w:val="clear" w:color="auto" w:fill="auto"/>
          </w:tcPr>
          <w:p w14:paraId="51D7CA7C"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Самостоятельная работа</w:t>
            </w:r>
          </w:p>
        </w:tc>
        <w:tc>
          <w:tcPr>
            <w:tcW w:w="673" w:type="pct"/>
            <w:vMerge/>
            <w:shd w:val="clear" w:color="auto" w:fill="auto"/>
          </w:tcPr>
          <w:p w14:paraId="5E7FE484" w14:textId="77777777" w:rsidR="00553D16" w:rsidRPr="004735AF" w:rsidRDefault="00553D16" w:rsidP="004735AF">
            <w:pPr>
              <w:tabs>
                <w:tab w:val="right" w:pos="851"/>
              </w:tabs>
              <w:autoSpaceDE w:val="0"/>
              <w:autoSpaceDN w:val="0"/>
              <w:adjustRightInd w:val="0"/>
              <w:jc w:val="both"/>
              <w:rPr>
                <w:rFonts w:ascii="Times New Roman" w:eastAsia="Times New Roman" w:hAnsi="Times New Roman" w:cs="Times New Roman"/>
                <w:color w:val="auto"/>
                <w:lang w:bidi="ar-SA"/>
              </w:rPr>
            </w:pPr>
          </w:p>
        </w:tc>
      </w:tr>
      <w:tr w:rsidR="00553D16" w:rsidRPr="004735AF" w14:paraId="7A5C4C14" w14:textId="77777777" w:rsidTr="000F17FC">
        <w:tc>
          <w:tcPr>
            <w:tcW w:w="229" w:type="pct"/>
            <w:vMerge/>
            <w:shd w:val="clear" w:color="auto" w:fill="auto"/>
          </w:tcPr>
          <w:p w14:paraId="09D48576"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vMerge/>
            <w:shd w:val="clear" w:color="auto" w:fill="auto"/>
          </w:tcPr>
          <w:p w14:paraId="3910BD3C"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shd w:val="clear" w:color="auto" w:fill="auto"/>
          </w:tcPr>
          <w:p w14:paraId="5238779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565" w:type="pct"/>
            <w:shd w:val="clear" w:color="auto" w:fill="auto"/>
          </w:tcPr>
          <w:p w14:paraId="5B4FEE89"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Общая, в т.ч.:</w:t>
            </w:r>
          </w:p>
        </w:tc>
        <w:tc>
          <w:tcPr>
            <w:tcW w:w="495" w:type="pct"/>
            <w:shd w:val="clear" w:color="auto" w:fill="auto"/>
          </w:tcPr>
          <w:p w14:paraId="247ED716"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Лекции</w:t>
            </w:r>
          </w:p>
        </w:tc>
        <w:tc>
          <w:tcPr>
            <w:tcW w:w="779" w:type="pct"/>
            <w:shd w:val="clear" w:color="auto" w:fill="auto"/>
          </w:tcPr>
          <w:p w14:paraId="310E2E40"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sz w:val="22"/>
                <w:szCs w:val="22"/>
                <w:lang w:bidi="ar-SA"/>
              </w:rPr>
            </w:pPr>
            <w:r w:rsidRPr="004735AF">
              <w:rPr>
                <w:rFonts w:ascii="Times New Roman" w:eastAsia="Times New Roman" w:hAnsi="Times New Roman" w:cs="Times New Roman"/>
                <w:color w:val="auto"/>
                <w:sz w:val="22"/>
                <w:szCs w:val="22"/>
                <w:lang w:bidi="ar-SA"/>
              </w:rPr>
              <w:t>Семинары, практические занятия</w:t>
            </w:r>
          </w:p>
          <w:p w14:paraId="08111D21"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p>
        </w:tc>
        <w:tc>
          <w:tcPr>
            <w:tcW w:w="649" w:type="pct"/>
            <w:vMerge/>
            <w:shd w:val="clear" w:color="auto" w:fill="auto"/>
          </w:tcPr>
          <w:p w14:paraId="1397203B"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673" w:type="pct"/>
            <w:vMerge/>
            <w:shd w:val="clear" w:color="auto" w:fill="auto"/>
          </w:tcPr>
          <w:p w14:paraId="27BC357A"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r w:rsidR="00034A45" w:rsidRPr="004735AF" w14:paraId="7C4B6F1D" w14:textId="77777777" w:rsidTr="000F17FC">
        <w:tc>
          <w:tcPr>
            <w:tcW w:w="229" w:type="pct"/>
            <w:shd w:val="clear" w:color="auto" w:fill="auto"/>
          </w:tcPr>
          <w:p w14:paraId="41DF9566" w14:textId="1843DC35" w:rsidR="00597267" w:rsidRPr="004735AF" w:rsidRDefault="000D1CBD" w:rsidP="000D1CBD">
            <w:pPr>
              <w:tabs>
                <w:tab w:val="right" w:pos="851"/>
              </w:tabs>
              <w:autoSpaceDE w:val="0"/>
              <w:autoSpaceDN w:val="0"/>
              <w:adjustRightInd w:val="0"/>
              <w:ind w:firstLine="57"/>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w:t>
            </w:r>
          </w:p>
        </w:tc>
        <w:tc>
          <w:tcPr>
            <w:tcW w:w="1115" w:type="pct"/>
            <w:shd w:val="clear" w:color="auto" w:fill="auto"/>
          </w:tcPr>
          <w:p w14:paraId="397346E4" w14:textId="77943795" w:rsidR="00597267" w:rsidRPr="004735AF" w:rsidRDefault="00597267" w:rsidP="00F83367">
            <w:pPr>
              <w:tabs>
                <w:tab w:val="right" w:pos="0"/>
              </w:tabs>
              <w:autoSpaceDE w:val="0"/>
              <w:autoSpaceDN w:val="0"/>
              <w:adjustRightInd w:val="0"/>
              <w:ind w:hanging="30"/>
              <w:rPr>
                <w:rFonts w:ascii="Times New Roman" w:eastAsia="Times New Roman" w:hAnsi="Times New Roman" w:cs="Times New Roman"/>
                <w:color w:val="auto"/>
                <w:lang w:bidi="ar-SA"/>
              </w:rPr>
            </w:pPr>
            <w:r w:rsidRPr="00034A45">
              <w:rPr>
                <w:rFonts w:ascii="Times New Roman" w:hAnsi="Times New Roman" w:cs="Times New Roman"/>
              </w:rPr>
              <w:t>Предмет и задачи анализа эффективности бизнеса</w:t>
            </w:r>
          </w:p>
        </w:tc>
        <w:tc>
          <w:tcPr>
            <w:tcW w:w="495" w:type="pct"/>
            <w:shd w:val="clear" w:color="auto" w:fill="auto"/>
          </w:tcPr>
          <w:p w14:paraId="167374B1" w14:textId="0C254D9D"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6650784D" w14:textId="0E1F2487"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3</w:t>
            </w:r>
          </w:p>
        </w:tc>
        <w:tc>
          <w:tcPr>
            <w:tcW w:w="495" w:type="pct"/>
            <w:shd w:val="clear" w:color="auto" w:fill="auto"/>
          </w:tcPr>
          <w:p w14:paraId="3823FF2F" w14:textId="5BC91420" w:rsidR="00597267" w:rsidRPr="004735AF" w:rsidRDefault="00597267" w:rsidP="00F035C1">
            <w:pPr>
              <w:tabs>
                <w:tab w:val="right" w:pos="-9"/>
              </w:tabs>
              <w:autoSpaceDE w:val="0"/>
              <w:autoSpaceDN w:val="0"/>
              <w:adjustRightInd w:val="0"/>
              <w:ind w:hanging="9"/>
              <w:jc w:val="center"/>
              <w:rPr>
                <w:rFonts w:ascii="Times New Roman" w:eastAsia="Times New Roman" w:hAnsi="Times New Roman" w:cs="Times New Roman"/>
                <w:color w:val="auto"/>
                <w:lang w:bidi="ar-SA"/>
              </w:rPr>
            </w:pPr>
            <w:r w:rsidRPr="00034A45">
              <w:rPr>
                <w:rFonts w:ascii="Times New Roman" w:hAnsi="Times New Roman" w:cs="Times New Roman"/>
              </w:rPr>
              <w:t>1</w:t>
            </w:r>
          </w:p>
        </w:tc>
        <w:tc>
          <w:tcPr>
            <w:tcW w:w="779" w:type="pct"/>
            <w:shd w:val="clear" w:color="auto" w:fill="auto"/>
          </w:tcPr>
          <w:p w14:paraId="5801866A" w14:textId="4C15FB99"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2</w:t>
            </w:r>
          </w:p>
        </w:tc>
        <w:tc>
          <w:tcPr>
            <w:tcW w:w="649" w:type="pct"/>
            <w:shd w:val="clear" w:color="auto" w:fill="auto"/>
          </w:tcPr>
          <w:p w14:paraId="4D8E7044" w14:textId="528CFD10"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12</w:t>
            </w:r>
          </w:p>
        </w:tc>
        <w:tc>
          <w:tcPr>
            <w:tcW w:w="673" w:type="pct"/>
            <w:shd w:val="clear" w:color="auto" w:fill="auto"/>
          </w:tcPr>
          <w:p w14:paraId="6C75BFC9" w14:textId="433FFEA9" w:rsidR="00597267" w:rsidRPr="004735AF" w:rsidRDefault="00597267" w:rsidP="00F035C1">
            <w:pPr>
              <w:tabs>
                <w:tab w:val="right" w:pos="0"/>
              </w:tabs>
              <w:autoSpaceDE w:val="0"/>
              <w:autoSpaceDN w:val="0"/>
              <w:adjustRightInd w:val="0"/>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tc>
      </w:tr>
      <w:tr w:rsidR="00034A45" w:rsidRPr="004735AF" w14:paraId="43F73118" w14:textId="77777777" w:rsidTr="000F17FC">
        <w:tc>
          <w:tcPr>
            <w:tcW w:w="229" w:type="pct"/>
            <w:shd w:val="clear" w:color="auto" w:fill="auto"/>
          </w:tcPr>
          <w:p w14:paraId="74F2975B" w14:textId="3FACD46B" w:rsidR="00034A45" w:rsidRPr="004735AF" w:rsidRDefault="00034A45" w:rsidP="00034A45">
            <w:pPr>
              <w:tabs>
                <w:tab w:val="right" w:pos="851"/>
              </w:tabs>
              <w:autoSpaceDE w:val="0"/>
              <w:autoSpaceDN w:val="0"/>
              <w:adjustRightInd w:val="0"/>
              <w:ind w:left="-721" w:right="-68" w:firstLine="709"/>
              <w:jc w:val="both"/>
              <w:rPr>
                <w:rFonts w:ascii="Times New Roman" w:eastAsia="Times New Roman" w:hAnsi="Times New Roman" w:cs="Times New Roman"/>
                <w:color w:val="auto"/>
                <w:lang w:bidi="ar-SA"/>
              </w:rPr>
            </w:pPr>
            <w:r w:rsidRPr="00034A45">
              <w:rPr>
                <w:rFonts w:ascii="Times New Roman" w:hAnsi="Times New Roman" w:cs="Times New Roman"/>
              </w:rPr>
              <w:t>2</w:t>
            </w:r>
          </w:p>
        </w:tc>
        <w:tc>
          <w:tcPr>
            <w:tcW w:w="1115" w:type="pct"/>
            <w:shd w:val="clear" w:color="auto" w:fill="auto"/>
          </w:tcPr>
          <w:p w14:paraId="19A56696" w14:textId="645DEA28" w:rsidR="00034A45" w:rsidRPr="004735AF" w:rsidRDefault="00034A45" w:rsidP="00F83367">
            <w:pPr>
              <w:tabs>
                <w:tab w:val="right" w:pos="-6"/>
              </w:tabs>
              <w:autoSpaceDE w:val="0"/>
              <w:autoSpaceDN w:val="0"/>
              <w:adjustRightInd w:val="0"/>
              <w:ind w:hanging="6"/>
              <w:rPr>
                <w:rFonts w:ascii="Times New Roman" w:eastAsia="Times New Roman" w:hAnsi="Times New Roman" w:cs="Times New Roman"/>
                <w:color w:val="auto"/>
                <w:lang w:bidi="ar-SA"/>
              </w:rPr>
            </w:pPr>
            <w:r w:rsidRPr="00034A45">
              <w:rPr>
                <w:rFonts w:ascii="Times New Roman" w:hAnsi="Times New Roman" w:cs="Times New Roman"/>
              </w:rPr>
              <w:t>Информационное обеспечение анализа эффективности бизнеса</w:t>
            </w:r>
          </w:p>
        </w:tc>
        <w:tc>
          <w:tcPr>
            <w:tcW w:w="495" w:type="pct"/>
            <w:shd w:val="clear" w:color="auto" w:fill="auto"/>
          </w:tcPr>
          <w:p w14:paraId="795D4AF3" w14:textId="01ECDFD8" w:rsidR="00034A45" w:rsidRPr="004735AF" w:rsidRDefault="00034A45" w:rsidP="00034A45">
            <w:pPr>
              <w:tabs>
                <w:tab w:val="right" w:pos="851"/>
              </w:tabs>
              <w:autoSpaceDE w:val="0"/>
              <w:autoSpaceDN w:val="0"/>
              <w:adjustRightInd w:val="0"/>
              <w:ind w:firstLine="7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0B1150E7" w14:textId="775416BD" w:rsidR="00034A45" w:rsidRPr="004735AF" w:rsidRDefault="00034A45" w:rsidP="00034A45">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3</w:t>
            </w:r>
          </w:p>
        </w:tc>
        <w:tc>
          <w:tcPr>
            <w:tcW w:w="495" w:type="pct"/>
            <w:shd w:val="clear" w:color="auto" w:fill="auto"/>
          </w:tcPr>
          <w:p w14:paraId="325974E0" w14:textId="6FF9567B"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w:t>
            </w:r>
          </w:p>
        </w:tc>
        <w:tc>
          <w:tcPr>
            <w:tcW w:w="779" w:type="pct"/>
            <w:shd w:val="clear" w:color="auto" w:fill="auto"/>
          </w:tcPr>
          <w:p w14:paraId="2CE58FBD" w14:textId="4B77AD56"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2</w:t>
            </w:r>
          </w:p>
        </w:tc>
        <w:tc>
          <w:tcPr>
            <w:tcW w:w="649" w:type="pct"/>
            <w:shd w:val="clear" w:color="auto" w:fill="auto"/>
          </w:tcPr>
          <w:p w14:paraId="7DC821BE" w14:textId="73753D51"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12</w:t>
            </w:r>
          </w:p>
        </w:tc>
        <w:tc>
          <w:tcPr>
            <w:tcW w:w="673" w:type="pct"/>
            <w:shd w:val="clear" w:color="auto" w:fill="auto"/>
          </w:tcPr>
          <w:p w14:paraId="05BD5FD0" w14:textId="77777777" w:rsidR="00034A45" w:rsidRDefault="00034A45" w:rsidP="00F035C1">
            <w:pPr>
              <w:tabs>
                <w:tab w:val="right" w:pos="851"/>
              </w:tabs>
              <w:autoSpaceDE w:val="0"/>
              <w:autoSpaceDN w:val="0"/>
              <w:adjustRightInd w:val="0"/>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p w14:paraId="01C37F4C" w14:textId="1EB0C3CF" w:rsidR="00AE637C" w:rsidRPr="004735AF" w:rsidRDefault="00AE637C" w:rsidP="00F035C1">
            <w:pPr>
              <w:tabs>
                <w:tab w:val="right" w:pos="851"/>
              </w:tabs>
              <w:autoSpaceDE w:val="0"/>
              <w:autoSpaceDN w:val="0"/>
              <w:adjustRightInd w:val="0"/>
              <w:jc w:val="both"/>
              <w:rPr>
                <w:rFonts w:ascii="Times New Roman" w:eastAsia="Times New Roman" w:hAnsi="Times New Roman" w:cs="Times New Roman"/>
                <w:color w:val="auto"/>
                <w:lang w:bidi="ar-SA"/>
              </w:rPr>
            </w:pPr>
          </w:p>
        </w:tc>
      </w:tr>
      <w:tr w:rsidR="00F83367" w:rsidRPr="004735AF" w14:paraId="3C5B42E0" w14:textId="77777777" w:rsidTr="008A2E6A">
        <w:trPr>
          <w:trHeight w:val="357"/>
        </w:trPr>
        <w:tc>
          <w:tcPr>
            <w:tcW w:w="229" w:type="pct"/>
            <w:shd w:val="clear" w:color="auto" w:fill="auto"/>
          </w:tcPr>
          <w:p w14:paraId="5C323015" w14:textId="559213D2" w:rsidR="00F83367" w:rsidRPr="004735AF" w:rsidRDefault="00F83367" w:rsidP="00F83367">
            <w:pPr>
              <w:tabs>
                <w:tab w:val="right" w:pos="851"/>
              </w:tabs>
              <w:autoSpaceDE w:val="0"/>
              <w:autoSpaceDN w:val="0"/>
              <w:adjustRightInd w:val="0"/>
              <w:ind w:left="-697" w:firstLine="709"/>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lastRenderedPageBreak/>
              <w:t>3</w:t>
            </w:r>
          </w:p>
        </w:tc>
        <w:tc>
          <w:tcPr>
            <w:tcW w:w="1115" w:type="pct"/>
          </w:tcPr>
          <w:p w14:paraId="0C6B8833" w14:textId="0AFFE353"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Стратегический анализ эффективности</w:t>
            </w:r>
          </w:p>
        </w:tc>
        <w:tc>
          <w:tcPr>
            <w:tcW w:w="495" w:type="pct"/>
          </w:tcPr>
          <w:p w14:paraId="1454B597" w14:textId="15C0AA37"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17</w:t>
            </w:r>
          </w:p>
        </w:tc>
        <w:tc>
          <w:tcPr>
            <w:tcW w:w="565" w:type="pct"/>
          </w:tcPr>
          <w:p w14:paraId="10C72A04" w14:textId="1B4EC943" w:rsidR="00F83367" w:rsidRPr="00F83367" w:rsidRDefault="00F83367"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F83367">
              <w:rPr>
                <w:rFonts w:ascii="Times New Roman" w:hAnsi="Times New Roman" w:cs="Times New Roman"/>
              </w:rPr>
              <w:t>5</w:t>
            </w:r>
          </w:p>
        </w:tc>
        <w:tc>
          <w:tcPr>
            <w:tcW w:w="495" w:type="pct"/>
          </w:tcPr>
          <w:p w14:paraId="43A38BDB" w14:textId="388BDB8B"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7439376F" w14:textId="687232EB"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F83367">
              <w:rPr>
                <w:rFonts w:ascii="Times New Roman" w:hAnsi="Times New Roman" w:cs="Times New Roman"/>
              </w:rPr>
              <w:t>4</w:t>
            </w:r>
          </w:p>
        </w:tc>
        <w:tc>
          <w:tcPr>
            <w:tcW w:w="649" w:type="pct"/>
            <w:shd w:val="clear" w:color="auto" w:fill="auto"/>
          </w:tcPr>
          <w:p w14:paraId="52108639" w14:textId="12CDF09F"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13</w:t>
            </w:r>
          </w:p>
        </w:tc>
        <w:tc>
          <w:tcPr>
            <w:tcW w:w="673" w:type="pct"/>
            <w:shd w:val="clear" w:color="auto" w:fill="auto"/>
          </w:tcPr>
          <w:p w14:paraId="5EFA1DEF" w14:textId="0042D0FD" w:rsidR="00F83367" w:rsidRPr="00AE637C" w:rsidRDefault="00AE637C"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 xml:space="preserve">Анализ практических кейсов </w:t>
            </w:r>
          </w:p>
        </w:tc>
      </w:tr>
      <w:tr w:rsidR="00F83367" w:rsidRPr="004735AF" w14:paraId="431E9A86" w14:textId="77777777" w:rsidTr="008A2E6A">
        <w:tc>
          <w:tcPr>
            <w:tcW w:w="229" w:type="pct"/>
            <w:shd w:val="clear" w:color="auto" w:fill="auto"/>
          </w:tcPr>
          <w:p w14:paraId="5CBBA1F0" w14:textId="3154E2DA"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4</w:t>
            </w:r>
          </w:p>
        </w:tc>
        <w:tc>
          <w:tcPr>
            <w:tcW w:w="1115" w:type="pct"/>
          </w:tcPr>
          <w:p w14:paraId="25405838" w14:textId="00184FE5"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Традиционные показатели и модели анализа финансовой эффективности бизнеса</w:t>
            </w:r>
          </w:p>
        </w:tc>
        <w:tc>
          <w:tcPr>
            <w:tcW w:w="495" w:type="pct"/>
          </w:tcPr>
          <w:p w14:paraId="308522A1" w14:textId="3FBDB498"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21</w:t>
            </w:r>
          </w:p>
        </w:tc>
        <w:tc>
          <w:tcPr>
            <w:tcW w:w="565" w:type="pct"/>
          </w:tcPr>
          <w:p w14:paraId="7E8E3C7F" w14:textId="6BC61218" w:rsidR="00F83367" w:rsidRPr="00F83367" w:rsidRDefault="00F83367"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F83367">
              <w:rPr>
                <w:rFonts w:ascii="Times New Roman" w:hAnsi="Times New Roman" w:cs="Times New Roman"/>
              </w:rPr>
              <w:t>7</w:t>
            </w:r>
          </w:p>
        </w:tc>
        <w:tc>
          <w:tcPr>
            <w:tcW w:w="495" w:type="pct"/>
          </w:tcPr>
          <w:p w14:paraId="31B3D550" w14:textId="28B11942"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5B0B3D98" w14:textId="2D22BA3E"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F83367">
              <w:rPr>
                <w:rFonts w:ascii="Times New Roman" w:hAnsi="Times New Roman" w:cs="Times New Roman"/>
              </w:rPr>
              <w:t>6</w:t>
            </w:r>
          </w:p>
        </w:tc>
        <w:tc>
          <w:tcPr>
            <w:tcW w:w="649" w:type="pct"/>
            <w:shd w:val="clear" w:color="auto" w:fill="auto"/>
          </w:tcPr>
          <w:p w14:paraId="5946E0C3" w14:textId="40047F51"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13</w:t>
            </w:r>
          </w:p>
        </w:tc>
        <w:tc>
          <w:tcPr>
            <w:tcW w:w="673" w:type="pct"/>
            <w:shd w:val="clear" w:color="auto" w:fill="auto"/>
          </w:tcPr>
          <w:p w14:paraId="0F296BF0" w14:textId="6EC9501A" w:rsidR="00F83367" w:rsidRPr="00AE637C" w:rsidRDefault="00AE637C" w:rsidP="00F035C1">
            <w:pPr>
              <w:tabs>
                <w:tab w:val="right" w:pos="851"/>
              </w:tabs>
              <w:autoSpaceDE w:val="0"/>
              <w:autoSpaceDN w:val="0"/>
              <w:adjustRightInd w:val="0"/>
              <w:jc w:val="both"/>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64206D8" w14:textId="77777777" w:rsidTr="008A2E6A">
        <w:tc>
          <w:tcPr>
            <w:tcW w:w="229" w:type="pct"/>
            <w:shd w:val="clear" w:color="auto" w:fill="auto"/>
          </w:tcPr>
          <w:p w14:paraId="275EAB6A" w14:textId="3D9ED2EE"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1115" w:type="pct"/>
          </w:tcPr>
          <w:p w14:paraId="75E2BC53" w14:textId="284F9805"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Подходы к аналитической характеристике эффективности бизнеса, связанные с оценкой его стоимости</w:t>
            </w:r>
          </w:p>
        </w:tc>
        <w:tc>
          <w:tcPr>
            <w:tcW w:w="495" w:type="pct"/>
          </w:tcPr>
          <w:p w14:paraId="165FAC8C" w14:textId="1087B3D6"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21</w:t>
            </w:r>
          </w:p>
        </w:tc>
        <w:tc>
          <w:tcPr>
            <w:tcW w:w="565" w:type="pct"/>
          </w:tcPr>
          <w:p w14:paraId="6F6B3C04" w14:textId="410ADF2D" w:rsidR="00F83367" w:rsidRPr="00F83367" w:rsidRDefault="00F83367"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F83367">
              <w:rPr>
                <w:rFonts w:ascii="Times New Roman" w:hAnsi="Times New Roman" w:cs="Times New Roman"/>
              </w:rPr>
              <w:t>7</w:t>
            </w:r>
          </w:p>
        </w:tc>
        <w:tc>
          <w:tcPr>
            <w:tcW w:w="495" w:type="pct"/>
          </w:tcPr>
          <w:p w14:paraId="7FEA5864" w14:textId="5920914C"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5C4DE6BE" w14:textId="5172E32E"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F83367">
              <w:rPr>
                <w:rFonts w:ascii="Times New Roman" w:hAnsi="Times New Roman" w:cs="Times New Roman"/>
              </w:rPr>
              <w:t>6</w:t>
            </w:r>
          </w:p>
        </w:tc>
        <w:tc>
          <w:tcPr>
            <w:tcW w:w="649" w:type="pct"/>
            <w:shd w:val="clear" w:color="auto" w:fill="auto"/>
          </w:tcPr>
          <w:p w14:paraId="3399EEF3" w14:textId="7F206C8B"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14</w:t>
            </w:r>
          </w:p>
        </w:tc>
        <w:tc>
          <w:tcPr>
            <w:tcW w:w="673" w:type="pct"/>
            <w:shd w:val="clear" w:color="auto" w:fill="auto"/>
          </w:tcPr>
          <w:p w14:paraId="3370B7A5" w14:textId="0BF11E61" w:rsidR="00F83367" w:rsidRPr="00AE637C" w:rsidRDefault="00AE637C" w:rsidP="00F035C1">
            <w:pPr>
              <w:tabs>
                <w:tab w:val="right" w:pos="851"/>
              </w:tabs>
              <w:autoSpaceDE w:val="0"/>
              <w:autoSpaceDN w:val="0"/>
              <w:adjustRightInd w:val="0"/>
              <w:jc w:val="both"/>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A090895" w14:textId="77777777" w:rsidTr="008A2E6A">
        <w:tc>
          <w:tcPr>
            <w:tcW w:w="229" w:type="pct"/>
            <w:shd w:val="clear" w:color="auto" w:fill="auto"/>
          </w:tcPr>
          <w:p w14:paraId="56CF6398" w14:textId="79FC0D2B"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6</w:t>
            </w:r>
          </w:p>
        </w:tc>
        <w:tc>
          <w:tcPr>
            <w:tcW w:w="1115" w:type="pct"/>
          </w:tcPr>
          <w:p w14:paraId="6D2CAA56" w14:textId="3F823BFF"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Оценка влияния рисков предпринимательской деятельности на эффективность и стоимость бизнеса</w:t>
            </w:r>
          </w:p>
        </w:tc>
        <w:tc>
          <w:tcPr>
            <w:tcW w:w="495" w:type="pct"/>
          </w:tcPr>
          <w:p w14:paraId="658FA990" w14:textId="024468C7"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19</w:t>
            </w:r>
          </w:p>
        </w:tc>
        <w:tc>
          <w:tcPr>
            <w:tcW w:w="565" w:type="pct"/>
          </w:tcPr>
          <w:p w14:paraId="5368F11F" w14:textId="1574442E" w:rsidR="00F83367" w:rsidRPr="00F83367" w:rsidRDefault="00F83367"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F83367">
              <w:rPr>
                <w:rFonts w:ascii="Times New Roman" w:hAnsi="Times New Roman" w:cs="Times New Roman"/>
              </w:rPr>
              <w:t>5</w:t>
            </w:r>
          </w:p>
        </w:tc>
        <w:tc>
          <w:tcPr>
            <w:tcW w:w="495" w:type="pct"/>
          </w:tcPr>
          <w:p w14:paraId="7BF71D1B" w14:textId="286860CC" w:rsidR="00F83367" w:rsidRPr="00F83367" w:rsidRDefault="00F83367"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522495C2" w14:textId="4756328C" w:rsidR="00F83367" w:rsidRPr="00F83367" w:rsidRDefault="00F83367" w:rsidP="00F035C1">
            <w:pPr>
              <w:tabs>
                <w:tab w:val="right" w:pos="851"/>
              </w:tabs>
              <w:autoSpaceDE w:val="0"/>
              <w:autoSpaceDN w:val="0"/>
              <w:adjustRightInd w:val="0"/>
              <w:ind w:hanging="102"/>
              <w:jc w:val="center"/>
              <w:rPr>
                <w:rFonts w:ascii="Times New Roman" w:eastAsia="Times New Roman" w:hAnsi="Times New Roman" w:cs="Times New Roman"/>
                <w:color w:val="auto"/>
                <w:highlight w:val="yellow"/>
                <w:lang w:bidi="ar-SA"/>
              </w:rPr>
            </w:pPr>
            <w:r w:rsidRPr="00F83367">
              <w:rPr>
                <w:rFonts w:ascii="Times New Roman" w:hAnsi="Times New Roman" w:cs="Times New Roman"/>
              </w:rPr>
              <w:t>4</w:t>
            </w:r>
          </w:p>
        </w:tc>
        <w:tc>
          <w:tcPr>
            <w:tcW w:w="649" w:type="pct"/>
            <w:shd w:val="clear" w:color="auto" w:fill="auto"/>
          </w:tcPr>
          <w:p w14:paraId="6092248B" w14:textId="4E68683A"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14</w:t>
            </w:r>
          </w:p>
        </w:tc>
        <w:tc>
          <w:tcPr>
            <w:tcW w:w="673" w:type="pct"/>
            <w:shd w:val="clear" w:color="auto" w:fill="auto"/>
          </w:tcPr>
          <w:p w14:paraId="6190C601" w14:textId="0F478809" w:rsidR="00F83367" w:rsidRPr="00AE637C" w:rsidRDefault="00AE637C" w:rsidP="00F035C1">
            <w:pPr>
              <w:tabs>
                <w:tab w:val="right" w:pos="851"/>
              </w:tabs>
              <w:autoSpaceDE w:val="0"/>
              <w:autoSpaceDN w:val="0"/>
              <w:adjustRightInd w:val="0"/>
              <w:jc w:val="both"/>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034A45" w:rsidRPr="004735AF" w14:paraId="528947E9" w14:textId="77777777" w:rsidTr="000F17FC">
        <w:tc>
          <w:tcPr>
            <w:tcW w:w="229" w:type="pct"/>
            <w:shd w:val="clear" w:color="auto" w:fill="auto"/>
          </w:tcPr>
          <w:p w14:paraId="7D233F2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shd w:val="clear" w:color="auto" w:fill="auto"/>
          </w:tcPr>
          <w:p w14:paraId="4C3BDA45"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 xml:space="preserve">В целом по дисциплине </w:t>
            </w:r>
          </w:p>
        </w:tc>
        <w:tc>
          <w:tcPr>
            <w:tcW w:w="495" w:type="pct"/>
            <w:shd w:val="clear" w:color="auto" w:fill="auto"/>
          </w:tcPr>
          <w:p w14:paraId="2F316DFF" w14:textId="64261B19" w:rsidR="004735AF" w:rsidRPr="004735AF" w:rsidRDefault="00F83367" w:rsidP="006F6D4B">
            <w:pPr>
              <w:tabs>
                <w:tab w:val="right" w:pos="851"/>
              </w:tabs>
              <w:autoSpaceDE w:val="0"/>
              <w:autoSpaceDN w:val="0"/>
              <w:adjustRightInd w:val="0"/>
              <w:ind w:firstLine="3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108</w:t>
            </w:r>
          </w:p>
        </w:tc>
        <w:tc>
          <w:tcPr>
            <w:tcW w:w="565" w:type="pct"/>
            <w:shd w:val="clear" w:color="auto" w:fill="auto"/>
          </w:tcPr>
          <w:p w14:paraId="16559CD1" w14:textId="522E1D0C" w:rsidR="004735AF" w:rsidRPr="004735AF" w:rsidRDefault="00F83367"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30</w:t>
            </w:r>
          </w:p>
        </w:tc>
        <w:tc>
          <w:tcPr>
            <w:tcW w:w="495" w:type="pct"/>
            <w:shd w:val="clear" w:color="auto" w:fill="auto"/>
          </w:tcPr>
          <w:p w14:paraId="6D6DB4D9" w14:textId="4E1D465A" w:rsidR="004735AF" w:rsidRPr="004735AF" w:rsidRDefault="00F83367"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w:t>
            </w:r>
          </w:p>
        </w:tc>
        <w:tc>
          <w:tcPr>
            <w:tcW w:w="779" w:type="pct"/>
            <w:shd w:val="clear" w:color="auto" w:fill="auto"/>
          </w:tcPr>
          <w:p w14:paraId="24BFC825" w14:textId="07A21323" w:rsidR="004735AF" w:rsidRPr="004735AF" w:rsidRDefault="00F83367"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6F6D4B">
              <w:rPr>
                <w:rFonts w:ascii="Times New Roman" w:eastAsia="Times New Roman" w:hAnsi="Times New Roman" w:cs="Times New Roman"/>
                <w:color w:val="auto"/>
                <w:lang w:bidi="ar-SA"/>
              </w:rPr>
              <w:t>24</w:t>
            </w:r>
          </w:p>
        </w:tc>
        <w:tc>
          <w:tcPr>
            <w:tcW w:w="649" w:type="pct"/>
            <w:shd w:val="clear" w:color="auto" w:fill="auto"/>
          </w:tcPr>
          <w:p w14:paraId="6C6DE8B7" w14:textId="6C29515A" w:rsidR="004735AF" w:rsidRPr="004735AF" w:rsidRDefault="00F83367"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78</w:t>
            </w:r>
          </w:p>
        </w:tc>
        <w:tc>
          <w:tcPr>
            <w:tcW w:w="673" w:type="pct"/>
            <w:shd w:val="clear" w:color="auto" w:fill="auto"/>
          </w:tcPr>
          <w:p w14:paraId="1EB432E0" w14:textId="4D062105" w:rsidR="008B62BC" w:rsidRPr="008B62BC" w:rsidRDefault="004735AF" w:rsidP="008B62BC">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Согласно учебному плану:</w:t>
            </w:r>
            <w:r w:rsidR="008B62BC">
              <w:t xml:space="preserve"> </w:t>
            </w:r>
            <w:r w:rsidR="008B62BC" w:rsidRPr="008B62BC">
              <w:rPr>
                <w:rFonts w:ascii="Times New Roman" w:eastAsia="Times New Roman" w:hAnsi="Times New Roman" w:cs="Times New Roman"/>
                <w:color w:val="auto"/>
                <w:lang w:bidi="ar-SA"/>
              </w:rPr>
              <w:t>контрольная работа,</w:t>
            </w:r>
          </w:p>
          <w:p w14:paraId="4F8593F0" w14:textId="02107932" w:rsidR="004735AF" w:rsidRPr="004735AF" w:rsidRDefault="008B62BC" w:rsidP="008B62BC">
            <w:pPr>
              <w:tabs>
                <w:tab w:val="right" w:pos="851"/>
              </w:tabs>
              <w:autoSpaceDE w:val="0"/>
              <w:autoSpaceDN w:val="0"/>
              <w:adjustRightInd w:val="0"/>
              <w:jc w:val="both"/>
              <w:rPr>
                <w:rFonts w:ascii="Times New Roman" w:eastAsia="Times New Roman" w:hAnsi="Times New Roman" w:cs="Times New Roman"/>
                <w:color w:val="auto"/>
                <w:lang w:bidi="ar-SA"/>
              </w:rPr>
            </w:pPr>
            <w:r w:rsidRPr="008B62BC">
              <w:rPr>
                <w:rFonts w:ascii="Times New Roman" w:eastAsia="Times New Roman" w:hAnsi="Times New Roman" w:cs="Times New Roman"/>
                <w:color w:val="auto"/>
                <w:lang w:bidi="ar-SA"/>
              </w:rPr>
              <w:t>зачет</w:t>
            </w:r>
          </w:p>
        </w:tc>
      </w:tr>
      <w:tr w:rsidR="00034A45" w:rsidRPr="004735AF" w14:paraId="1E09ED0A" w14:textId="77777777" w:rsidTr="000F17FC">
        <w:tc>
          <w:tcPr>
            <w:tcW w:w="229" w:type="pct"/>
            <w:shd w:val="clear" w:color="auto" w:fill="auto"/>
          </w:tcPr>
          <w:p w14:paraId="77989ACB"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shd w:val="clear" w:color="auto" w:fill="auto"/>
          </w:tcPr>
          <w:p w14:paraId="34776631"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Итого в %</w:t>
            </w:r>
          </w:p>
        </w:tc>
        <w:tc>
          <w:tcPr>
            <w:tcW w:w="495" w:type="pct"/>
            <w:shd w:val="clear" w:color="auto" w:fill="auto"/>
          </w:tcPr>
          <w:p w14:paraId="639836CC" w14:textId="270D990F"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100</w:t>
            </w:r>
          </w:p>
        </w:tc>
        <w:tc>
          <w:tcPr>
            <w:tcW w:w="565" w:type="pct"/>
            <w:shd w:val="clear" w:color="auto" w:fill="auto"/>
          </w:tcPr>
          <w:p w14:paraId="617B1782" w14:textId="06A74D2C" w:rsidR="004735AF" w:rsidRPr="004735AF" w:rsidRDefault="00F035C1" w:rsidP="00F035C1">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28</w:t>
            </w:r>
          </w:p>
        </w:tc>
        <w:tc>
          <w:tcPr>
            <w:tcW w:w="495" w:type="pct"/>
            <w:shd w:val="clear" w:color="auto" w:fill="auto"/>
          </w:tcPr>
          <w:p w14:paraId="4A41C98A" w14:textId="5B484954" w:rsidR="004735AF" w:rsidRPr="004735AF" w:rsidRDefault="00F035C1"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6</w:t>
            </w:r>
          </w:p>
        </w:tc>
        <w:tc>
          <w:tcPr>
            <w:tcW w:w="779" w:type="pct"/>
            <w:shd w:val="clear" w:color="auto" w:fill="auto"/>
          </w:tcPr>
          <w:p w14:paraId="58DDA1E0" w14:textId="3E084E6A"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22</w:t>
            </w:r>
          </w:p>
        </w:tc>
        <w:tc>
          <w:tcPr>
            <w:tcW w:w="649" w:type="pct"/>
            <w:shd w:val="clear" w:color="auto" w:fill="auto"/>
          </w:tcPr>
          <w:p w14:paraId="4997FA0C" w14:textId="427C1BC3"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72</w:t>
            </w:r>
          </w:p>
        </w:tc>
        <w:tc>
          <w:tcPr>
            <w:tcW w:w="673" w:type="pct"/>
            <w:shd w:val="clear" w:color="auto" w:fill="auto"/>
          </w:tcPr>
          <w:p w14:paraId="666078D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bookmarkEnd w:id="32"/>
    </w:tbl>
    <w:p w14:paraId="0C1C3852" w14:textId="0F08A54B" w:rsidR="004735AF" w:rsidRDefault="004735AF" w:rsidP="004735AF">
      <w:pPr>
        <w:pStyle w:val="21"/>
        <w:spacing w:line="480" w:lineRule="exact"/>
        <w:rPr>
          <w:b/>
          <w:bCs/>
        </w:rPr>
      </w:pPr>
    </w:p>
    <w:p w14:paraId="11ADAA2F" w14:textId="53C72458" w:rsidR="007A18A6" w:rsidRPr="00553D16" w:rsidRDefault="007A18A6" w:rsidP="00553D16">
      <w:pPr>
        <w:pStyle w:val="21"/>
        <w:spacing w:line="480" w:lineRule="exact"/>
        <w:jc w:val="both"/>
        <w:rPr>
          <w:bCs/>
        </w:rPr>
      </w:pPr>
      <w:bookmarkStart w:id="33" w:name="_Hlk105405309"/>
      <w:bookmarkStart w:id="34" w:name="_Hlk105401987"/>
      <w:bookmarkStart w:id="35" w:name="bookmark14"/>
      <w:r w:rsidRPr="00553D16">
        <w:rPr>
          <w:bCs/>
        </w:rPr>
        <w:t>Направленность программы магистратуры «Аудит корпоративной безопасности»</w:t>
      </w:r>
    </w:p>
    <w:p w14:paraId="19CA2920" w14:textId="4DA42508" w:rsidR="005173D6" w:rsidRPr="005173D6" w:rsidRDefault="005173D6" w:rsidP="005173D6">
      <w:pPr>
        <w:jc w:val="right"/>
        <w:rPr>
          <w:sz w:val="2"/>
          <w:szCs w:val="2"/>
        </w:rPr>
      </w:pPr>
      <w:r w:rsidRPr="005173D6">
        <w:rPr>
          <w:rFonts w:ascii="Times New Roman" w:eastAsia="Times New Roman" w:hAnsi="Times New Roman" w:cs="Times New Roman"/>
          <w:sz w:val="28"/>
          <w:szCs w:val="28"/>
        </w:rPr>
        <w:t xml:space="preserve">Таблица </w:t>
      </w:r>
      <w:r>
        <w:rPr>
          <w:rFonts w:ascii="Times New Roman" w:eastAsia="Times New Roman" w:hAnsi="Times New Roman" w:cs="Times New Roman"/>
          <w:sz w:val="28"/>
          <w:szCs w:val="28"/>
        </w:rPr>
        <w:t>2</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2184"/>
        <w:gridCol w:w="970"/>
        <w:gridCol w:w="1107"/>
        <w:gridCol w:w="970"/>
        <w:gridCol w:w="1526"/>
        <w:gridCol w:w="1271"/>
        <w:gridCol w:w="1318"/>
      </w:tblGrid>
      <w:tr w:rsidR="00553D16" w:rsidRPr="004735AF" w14:paraId="2577AA95" w14:textId="77777777" w:rsidTr="00325DCA">
        <w:trPr>
          <w:trHeight w:val="337"/>
        </w:trPr>
        <w:tc>
          <w:tcPr>
            <w:tcW w:w="229" w:type="pct"/>
            <w:vMerge w:val="restart"/>
            <w:shd w:val="clear" w:color="auto" w:fill="auto"/>
          </w:tcPr>
          <w:bookmarkEnd w:id="33"/>
          <w:p w14:paraId="1B1E7D11"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w:t>
            </w:r>
          </w:p>
          <w:p w14:paraId="7BB0ABA5"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П</w:t>
            </w:r>
            <w:r>
              <w:rPr>
                <w:rFonts w:ascii="Times New Roman" w:eastAsia="Times New Roman" w:hAnsi="Times New Roman" w:cs="Times New Roman"/>
                <w:color w:val="auto"/>
                <w:lang w:bidi="ar-SA"/>
              </w:rPr>
              <w:t>№</w:t>
            </w:r>
            <w:r w:rsidRPr="004735AF">
              <w:rPr>
                <w:rFonts w:ascii="Times New Roman" w:eastAsia="Times New Roman" w:hAnsi="Times New Roman" w:cs="Times New Roman"/>
                <w:color w:val="auto"/>
                <w:lang w:bidi="ar-SA"/>
              </w:rPr>
              <w:t>п/п</w:t>
            </w:r>
          </w:p>
        </w:tc>
        <w:tc>
          <w:tcPr>
            <w:tcW w:w="1115" w:type="pct"/>
            <w:vMerge w:val="restart"/>
            <w:shd w:val="clear" w:color="auto" w:fill="auto"/>
          </w:tcPr>
          <w:p w14:paraId="43B5DB2B"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Наименование</w:t>
            </w:r>
            <w:r w:rsidRPr="00034A45">
              <w:rPr>
                <w:rFonts w:ascii="Times New Roman" w:eastAsia="Times New Roman" w:hAnsi="Times New Roman" w:cs="Times New Roman"/>
                <w:b/>
                <w:color w:val="auto"/>
                <w:lang w:bidi="ar-SA"/>
              </w:rPr>
              <w:t xml:space="preserve"> </w:t>
            </w:r>
            <w:r w:rsidRPr="004735AF">
              <w:rPr>
                <w:rFonts w:ascii="Times New Roman" w:eastAsia="Times New Roman" w:hAnsi="Times New Roman" w:cs="Times New Roman"/>
                <w:b/>
                <w:color w:val="auto"/>
                <w:lang w:bidi="ar-SA"/>
              </w:rPr>
              <w:t>тем (разделов) дисциплины</w:t>
            </w:r>
          </w:p>
        </w:tc>
        <w:tc>
          <w:tcPr>
            <w:tcW w:w="2982" w:type="pct"/>
            <w:gridSpan w:val="5"/>
          </w:tcPr>
          <w:p w14:paraId="32A5CEC6" w14:textId="77777777" w:rsidR="00553D16" w:rsidRPr="004735AF" w:rsidRDefault="00553D16" w:rsidP="00325DCA">
            <w:pPr>
              <w:tabs>
                <w:tab w:val="right" w:pos="851"/>
              </w:tabs>
              <w:autoSpaceDE w:val="0"/>
              <w:autoSpaceDN w:val="0"/>
              <w:adjustRightInd w:val="0"/>
              <w:ind w:hanging="112"/>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Трудоемкость в часах</w:t>
            </w:r>
          </w:p>
        </w:tc>
        <w:tc>
          <w:tcPr>
            <w:tcW w:w="673" w:type="pct"/>
            <w:vMerge w:val="restart"/>
            <w:shd w:val="clear" w:color="auto" w:fill="auto"/>
          </w:tcPr>
          <w:p w14:paraId="1DFA46B7"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Формы текущего контроля успеваемости</w:t>
            </w:r>
          </w:p>
        </w:tc>
      </w:tr>
      <w:tr w:rsidR="00553D16" w:rsidRPr="004735AF" w14:paraId="11124D81" w14:textId="77777777" w:rsidTr="00325DCA">
        <w:tc>
          <w:tcPr>
            <w:tcW w:w="229" w:type="pct"/>
            <w:vMerge/>
            <w:shd w:val="clear" w:color="auto" w:fill="auto"/>
          </w:tcPr>
          <w:p w14:paraId="7AD7D045"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vMerge/>
            <w:shd w:val="clear" w:color="auto" w:fill="auto"/>
          </w:tcPr>
          <w:p w14:paraId="445DE578"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val="restart"/>
            <w:shd w:val="clear" w:color="auto" w:fill="auto"/>
          </w:tcPr>
          <w:p w14:paraId="613916EA"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Всего</w:t>
            </w:r>
          </w:p>
        </w:tc>
        <w:tc>
          <w:tcPr>
            <w:tcW w:w="1838" w:type="pct"/>
            <w:gridSpan w:val="3"/>
            <w:shd w:val="clear" w:color="auto" w:fill="auto"/>
          </w:tcPr>
          <w:p w14:paraId="6631058B" w14:textId="77777777" w:rsidR="00553D16" w:rsidRPr="004735AF" w:rsidRDefault="00553D16" w:rsidP="00325DCA">
            <w:pPr>
              <w:tabs>
                <w:tab w:val="right" w:pos="0"/>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Контактная работа - Аудиторная работа</w:t>
            </w:r>
          </w:p>
        </w:tc>
        <w:tc>
          <w:tcPr>
            <w:tcW w:w="649" w:type="pct"/>
            <w:vMerge w:val="restart"/>
            <w:shd w:val="clear" w:color="auto" w:fill="auto"/>
          </w:tcPr>
          <w:p w14:paraId="01AE8CFA"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Самостоятельная работа</w:t>
            </w:r>
          </w:p>
        </w:tc>
        <w:tc>
          <w:tcPr>
            <w:tcW w:w="673" w:type="pct"/>
            <w:vMerge/>
            <w:shd w:val="clear" w:color="auto" w:fill="auto"/>
          </w:tcPr>
          <w:p w14:paraId="20630061" w14:textId="77777777" w:rsidR="00553D16" w:rsidRPr="004735AF" w:rsidRDefault="00553D16" w:rsidP="00325DCA">
            <w:pPr>
              <w:tabs>
                <w:tab w:val="right" w:pos="851"/>
              </w:tabs>
              <w:autoSpaceDE w:val="0"/>
              <w:autoSpaceDN w:val="0"/>
              <w:adjustRightInd w:val="0"/>
              <w:jc w:val="both"/>
              <w:rPr>
                <w:rFonts w:ascii="Times New Roman" w:eastAsia="Times New Roman" w:hAnsi="Times New Roman" w:cs="Times New Roman"/>
                <w:color w:val="auto"/>
                <w:lang w:bidi="ar-SA"/>
              </w:rPr>
            </w:pPr>
          </w:p>
        </w:tc>
      </w:tr>
      <w:tr w:rsidR="00553D16" w:rsidRPr="004735AF" w14:paraId="57EBFE39" w14:textId="77777777" w:rsidTr="00325DCA">
        <w:tc>
          <w:tcPr>
            <w:tcW w:w="229" w:type="pct"/>
            <w:vMerge/>
            <w:shd w:val="clear" w:color="auto" w:fill="auto"/>
          </w:tcPr>
          <w:p w14:paraId="06340431"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vMerge/>
            <w:shd w:val="clear" w:color="auto" w:fill="auto"/>
          </w:tcPr>
          <w:p w14:paraId="1491735E"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shd w:val="clear" w:color="auto" w:fill="auto"/>
          </w:tcPr>
          <w:p w14:paraId="2B038D07"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565" w:type="pct"/>
            <w:shd w:val="clear" w:color="auto" w:fill="auto"/>
          </w:tcPr>
          <w:p w14:paraId="42462201"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Общая, в т.ч.:</w:t>
            </w:r>
          </w:p>
        </w:tc>
        <w:tc>
          <w:tcPr>
            <w:tcW w:w="495" w:type="pct"/>
            <w:shd w:val="clear" w:color="auto" w:fill="auto"/>
          </w:tcPr>
          <w:p w14:paraId="17935FC0"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Лекции</w:t>
            </w:r>
          </w:p>
        </w:tc>
        <w:tc>
          <w:tcPr>
            <w:tcW w:w="779" w:type="pct"/>
            <w:shd w:val="clear" w:color="auto" w:fill="auto"/>
          </w:tcPr>
          <w:p w14:paraId="0BCD04FF"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sz w:val="22"/>
                <w:szCs w:val="22"/>
                <w:lang w:bidi="ar-SA"/>
              </w:rPr>
            </w:pPr>
            <w:r w:rsidRPr="004735AF">
              <w:rPr>
                <w:rFonts w:ascii="Times New Roman" w:eastAsia="Times New Roman" w:hAnsi="Times New Roman" w:cs="Times New Roman"/>
                <w:color w:val="auto"/>
                <w:sz w:val="22"/>
                <w:szCs w:val="22"/>
                <w:lang w:bidi="ar-SA"/>
              </w:rPr>
              <w:t>Семинары, практические занятия</w:t>
            </w:r>
          </w:p>
          <w:p w14:paraId="53455F9C" w14:textId="77777777" w:rsidR="00553D16" w:rsidRPr="004735AF" w:rsidRDefault="00553D16" w:rsidP="00325DCA">
            <w:pPr>
              <w:tabs>
                <w:tab w:val="right" w:pos="851"/>
              </w:tabs>
              <w:autoSpaceDE w:val="0"/>
              <w:autoSpaceDN w:val="0"/>
              <w:adjustRightInd w:val="0"/>
              <w:jc w:val="center"/>
              <w:rPr>
                <w:rFonts w:ascii="Times New Roman" w:eastAsia="Times New Roman" w:hAnsi="Times New Roman" w:cs="Times New Roman"/>
                <w:color w:val="auto"/>
                <w:lang w:bidi="ar-SA"/>
              </w:rPr>
            </w:pPr>
          </w:p>
        </w:tc>
        <w:tc>
          <w:tcPr>
            <w:tcW w:w="649" w:type="pct"/>
            <w:vMerge/>
            <w:shd w:val="clear" w:color="auto" w:fill="auto"/>
          </w:tcPr>
          <w:p w14:paraId="2771CD9F"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673" w:type="pct"/>
            <w:vMerge/>
            <w:shd w:val="clear" w:color="auto" w:fill="auto"/>
          </w:tcPr>
          <w:p w14:paraId="53EA2075" w14:textId="77777777" w:rsidR="00553D16" w:rsidRPr="004735AF" w:rsidRDefault="00553D16"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r w:rsidR="0097707B" w:rsidRPr="004735AF" w14:paraId="59DB9F47" w14:textId="77777777" w:rsidTr="00325DCA">
        <w:tc>
          <w:tcPr>
            <w:tcW w:w="229" w:type="pct"/>
            <w:shd w:val="clear" w:color="auto" w:fill="auto"/>
          </w:tcPr>
          <w:p w14:paraId="1384A2C2" w14:textId="77777777" w:rsidR="0097707B" w:rsidRPr="004735AF" w:rsidRDefault="0097707B" w:rsidP="00325DCA">
            <w:pPr>
              <w:tabs>
                <w:tab w:val="right" w:pos="851"/>
              </w:tabs>
              <w:autoSpaceDE w:val="0"/>
              <w:autoSpaceDN w:val="0"/>
              <w:adjustRightInd w:val="0"/>
              <w:ind w:firstLine="57"/>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w:t>
            </w:r>
          </w:p>
        </w:tc>
        <w:tc>
          <w:tcPr>
            <w:tcW w:w="1115" w:type="pct"/>
            <w:shd w:val="clear" w:color="auto" w:fill="auto"/>
          </w:tcPr>
          <w:p w14:paraId="62649BFB" w14:textId="77777777" w:rsidR="0097707B" w:rsidRPr="004735AF" w:rsidRDefault="0097707B" w:rsidP="00325DCA">
            <w:pPr>
              <w:tabs>
                <w:tab w:val="right" w:pos="0"/>
              </w:tabs>
              <w:autoSpaceDE w:val="0"/>
              <w:autoSpaceDN w:val="0"/>
              <w:adjustRightInd w:val="0"/>
              <w:ind w:hanging="30"/>
              <w:rPr>
                <w:rFonts w:ascii="Times New Roman" w:eastAsia="Times New Roman" w:hAnsi="Times New Roman" w:cs="Times New Roman"/>
                <w:color w:val="auto"/>
                <w:lang w:bidi="ar-SA"/>
              </w:rPr>
            </w:pPr>
            <w:r w:rsidRPr="00034A45">
              <w:rPr>
                <w:rFonts w:ascii="Times New Roman" w:hAnsi="Times New Roman" w:cs="Times New Roman"/>
              </w:rPr>
              <w:t>Предмет и задачи анализа эффективности бизнеса</w:t>
            </w:r>
          </w:p>
        </w:tc>
        <w:tc>
          <w:tcPr>
            <w:tcW w:w="495" w:type="pct"/>
            <w:shd w:val="clear" w:color="auto" w:fill="auto"/>
          </w:tcPr>
          <w:p w14:paraId="48C0CC2B" w14:textId="1750983A" w:rsidR="0097707B" w:rsidRPr="004735AF" w:rsidRDefault="0097707B" w:rsidP="00325DCA">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1</w:t>
            </w:r>
            <w:r w:rsidR="008B62BC">
              <w:rPr>
                <w:rFonts w:ascii="Times New Roman" w:hAnsi="Times New Roman" w:cs="Times New Roman"/>
              </w:rPr>
              <w:t>7,5</w:t>
            </w:r>
          </w:p>
        </w:tc>
        <w:tc>
          <w:tcPr>
            <w:tcW w:w="565" w:type="pct"/>
            <w:shd w:val="clear" w:color="auto" w:fill="auto"/>
          </w:tcPr>
          <w:p w14:paraId="27655B40" w14:textId="60764140" w:rsidR="0097707B" w:rsidRPr="004735AF" w:rsidRDefault="00D412CD" w:rsidP="00325DCA">
            <w:pPr>
              <w:tabs>
                <w:tab w:val="right" w:pos="0"/>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2,5</w:t>
            </w:r>
          </w:p>
        </w:tc>
        <w:tc>
          <w:tcPr>
            <w:tcW w:w="495" w:type="pct"/>
            <w:shd w:val="clear" w:color="auto" w:fill="auto"/>
          </w:tcPr>
          <w:p w14:paraId="766A609E" w14:textId="008954E1" w:rsidR="0097707B" w:rsidRPr="004735AF" w:rsidRDefault="0097707B" w:rsidP="00325DCA">
            <w:pPr>
              <w:tabs>
                <w:tab w:val="right" w:pos="-9"/>
              </w:tabs>
              <w:autoSpaceDE w:val="0"/>
              <w:autoSpaceDN w:val="0"/>
              <w:adjustRightInd w:val="0"/>
              <w:ind w:hanging="9"/>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0,5</w:t>
            </w:r>
          </w:p>
        </w:tc>
        <w:tc>
          <w:tcPr>
            <w:tcW w:w="779" w:type="pct"/>
            <w:shd w:val="clear" w:color="auto" w:fill="auto"/>
          </w:tcPr>
          <w:p w14:paraId="6A097A58" w14:textId="77777777" w:rsidR="0097707B" w:rsidRPr="004735AF" w:rsidRDefault="0097707B" w:rsidP="00325DCA">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2</w:t>
            </w:r>
          </w:p>
        </w:tc>
        <w:tc>
          <w:tcPr>
            <w:tcW w:w="649" w:type="pct"/>
            <w:shd w:val="clear" w:color="auto" w:fill="auto"/>
          </w:tcPr>
          <w:p w14:paraId="08A76002" w14:textId="6E126664" w:rsidR="0097707B" w:rsidRPr="004735AF" w:rsidRDefault="0097707B" w:rsidP="00325DCA">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w:t>
            </w:r>
            <w:r w:rsidR="00D412CD">
              <w:rPr>
                <w:rFonts w:ascii="Times New Roman" w:eastAsia="Times New Roman" w:hAnsi="Times New Roman" w:cs="Times New Roman"/>
                <w:color w:val="auto"/>
                <w:lang w:bidi="ar-SA"/>
              </w:rPr>
              <w:t>5</w:t>
            </w:r>
          </w:p>
        </w:tc>
        <w:tc>
          <w:tcPr>
            <w:tcW w:w="673" w:type="pct"/>
            <w:shd w:val="clear" w:color="auto" w:fill="auto"/>
          </w:tcPr>
          <w:p w14:paraId="181ADEA2" w14:textId="77777777" w:rsidR="0097707B" w:rsidRPr="004735AF" w:rsidRDefault="0097707B" w:rsidP="00325DCA">
            <w:pPr>
              <w:tabs>
                <w:tab w:val="right" w:pos="0"/>
              </w:tabs>
              <w:autoSpaceDE w:val="0"/>
              <w:autoSpaceDN w:val="0"/>
              <w:adjustRightInd w:val="0"/>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tc>
      </w:tr>
      <w:tr w:rsidR="0097707B" w:rsidRPr="004735AF" w14:paraId="56244F09" w14:textId="77777777" w:rsidTr="00325DCA">
        <w:tc>
          <w:tcPr>
            <w:tcW w:w="229" w:type="pct"/>
            <w:shd w:val="clear" w:color="auto" w:fill="auto"/>
          </w:tcPr>
          <w:p w14:paraId="597A49FF" w14:textId="77777777" w:rsidR="0097707B" w:rsidRPr="004735AF" w:rsidRDefault="0097707B" w:rsidP="00325DCA">
            <w:pPr>
              <w:tabs>
                <w:tab w:val="right" w:pos="851"/>
              </w:tabs>
              <w:autoSpaceDE w:val="0"/>
              <w:autoSpaceDN w:val="0"/>
              <w:adjustRightInd w:val="0"/>
              <w:ind w:left="-721" w:right="-68" w:firstLine="709"/>
              <w:jc w:val="both"/>
              <w:rPr>
                <w:rFonts w:ascii="Times New Roman" w:eastAsia="Times New Roman" w:hAnsi="Times New Roman" w:cs="Times New Roman"/>
                <w:color w:val="auto"/>
                <w:lang w:bidi="ar-SA"/>
              </w:rPr>
            </w:pPr>
            <w:r w:rsidRPr="00034A45">
              <w:rPr>
                <w:rFonts w:ascii="Times New Roman" w:hAnsi="Times New Roman" w:cs="Times New Roman"/>
              </w:rPr>
              <w:t>2</w:t>
            </w:r>
          </w:p>
        </w:tc>
        <w:tc>
          <w:tcPr>
            <w:tcW w:w="1115" w:type="pct"/>
            <w:shd w:val="clear" w:color="auto" w:fill="auto"/>
          </w:tcPr>
          <w:p w14:paraId="4375A85C" w14:textId="77777777" w:rsidR="0097707B" w:rsidRPr="004735AF" w:rsidRDefault="0097707B" w:rsidP="00325DCA">
            <w:pPr>
              <w:tabs>
                <w:tab w:val="right" w:pos="-6"/>
              </w:tabs>
              <w:autoSpaceDE w:val="0"/>
              <w:autoSpaceDN w:val="0"/>
              <w:adjustRightInd w:val="0"/>
              <w:ind w:hanging="6"/>
              <w:rPr>
                <w:rFonts w:ascii="Times New Roman" w:eastAsia="Times New Roman" w:hAnsi="Times New Roman" w:cs="Times New Roman"/>
                <w:color w:val="auto"/>
                <w:lang w:bidi="ar-SA"/>
              </w:rPr>
            </w:pPr>
            <w:r w:rsidRPr="00034A45">
              <w:rPr>
                <w:rFonts w:ascii="Times New Roman" w:hAnsi="Times New Roman" w:cs="Times New Roman"/>
              </w:rPr>
              <w:t xml:space="preserve">Информационное </w:t>
            </w:r>
            <w:r w:rsidRPr="00034A45">
              <w:rPr>
                <w:rFonts w:ascii="Times New Roman" w:hAnsi="Times New Roman" w:cs="Times New Roman"/>
              </w:rPr>
              <w:lastRenderedPageBreak/>
              <w:t>обеспечение анализа эффективности бизнеса</w:t>
            </w:r>
          </w:p>
        </w:tc>
        <w:tc>
          <w:tcPr>
            <w:tcW w:w="495" w:type="pct"/>
            <w:shd w:val="clear" w:color="auto" w:fill="auto"/>
          </w:tcPr>
          <w:p w14:paraId="13C89A68" w14:textId="5436046E" w:rsidR="0097707B" w:rsidRPr="004735AF" w:rsidRDefault="0097707B" w:rsidP="00325DCA">
            <w:pPr>
              <w:tabs>
                <w:tab w:val="right" w:pos="851"/>
              </w:tabs>
              <w:autoSpaceDE w:val="0"/>
              <w:autoSpaceDN w:val="0"/>
              <w:adjustRightInd w:val="0"/>
              <w:ind w:firstLine="70"/>
              <w:jc w:val="center"/>
              <w:rPr>
                <w:rFonts w:ascii="Times New Roman" w:eastAsia="Times New Roman" w:hAnsi="Times New Roman" w:cs="Times New Roman"/>
                <w:color w:val="auto"/>
                <w:lang w:bidi="ar-SA"/>
              </w:rPr>
            </w:pPr>
            <w:r w:rsidRPr="00034A45">
              <w:rPr>
                <w:rFonts w:ascii="Times New Roman" w:hAnsi="Times New Roman" w:cs="Times New Roman"/>
              </w:rPr>
              <w:lastRenderedPageBreak/>
              <w:t>1</w:t>
            </w:r>
            <w:r w:rsidR="008B62BC">
              <w:rPr>
                <w:rFonts w:ascii="Times New Roman" w:hAnsi="Times New Roman" w:cs="Times New Roman"/>
              </w:rPr>
              <w:t>7,</w:t>
            </w:r>
            <w:r w:rsidRPr="00034A45">
              <w:rPr>
                <w:rFonts w:ascii="Times New Roman" w:hAnsi="Times New Roman" w:cs="Times New Roman"/>
              </w:rPr>
              <w:t>5</w:t>
            </w:r>
          </w:p>
        </w:tc>
        <w:tc>
          <w:tcPr>
            <w:tcW w:w="565" w:type="pct"/>
            <w:shd w:val="clear" w:color="auto" w:fill="auto"/>
          </w:tcPr>
          <w:p w14:paraId="11D8381D" w14:textId="36FCB2CA" w:rsidR="0097707B" w:rsidRPr="004735AF" w:rsidRDefault="00D412CD" w:rsidP="00325DCA">
            <w:pPr>
              <w:tabs>
                <w:tab w:val="right" w:pos="0"/>
              </w:tabs>
              <w:autoSpaceDE w:val="0"/>
              <w:autoSpaceDN w:val="0"/>
              <w:adjustRightInd w:val="0"/>
              <w:jc w:val="center"/>
              <w:rPr>
                <w:rFonts w:ascii="Times New Roman" w:hAnsi="Times New Roman" w:cs="Times New Roman"/>
              </w:rPr>
            </w:pPr>
            <w:r>
              <w:rPr>
                <w:rFonts w:ascii="Times New Roman" w:hAnsi="Times New Roman" w:cs="Times New Roman"/>
              </w:rPr>
              <w:t>2,5</w:t>
            </w:r>
          </w:p>
        </w:tc>
        <w:tc>
          <w:tcPr>
            <w:tcW w:w="495" w:type="pct"/>
            <w:shd w:val="clear" w:color="auto" w:fill="auto"/>
          </w:tcPr>
          <w:p w14:paraId="2EED6A15" w14:textId="148BF840" w:rsidR="0097707B" w:rsidRPr="004735AF" w:rsidRDefault="0097707B" w:rsidP="00325DCA">
            <w:pPr>
              <w:tabs>
                <w:tab w:val="right" w:pos="0"/>
              </w:tabs>
              <w:autoSpaceDE w:val="0"/>
              <w:autoSpaceDN w:val="0"/>
              <w:adjustRightInd w:val="0"/>
              <w:jc w:val="center"/>
              <w:rPr>
                <w:rFonts w:ascii="Times New Roman" w:hAnsi="Times New Roman" w:cs="Times New Roman"/>
              </w:rPr>
            </w:pPr>
            <w:r>
              <w:rPr>
                <w:rFonts w:ascii="Times New Roman" w:hAnsi="Times New Roman" w:cs="Times New Roman"/>
              </w:rPr>
              <w:t>0,5</w:t>
            </w:r>
          </w:p>
        </w:tc>
        <w:tc>
          <w:tcPr>
            <w:tcW w:w="779" w:type="pct"/>
            <w:shd w:val="clear" w:color="auto" w:fill="auto"/>
          </w:tcPr>
          <w:p w14:paraId="650B6E49" w14:textId="77777777" w:rsidR="0097707B" w:rsidRPr="004735AF" w:rsidRDefault="0097707B" w:rsidP="00325DCA">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2</w:t>
            </w:r>
          </w:p>
        </w:tc>
        <w:tc>
          <w:tcPr>
            <w:tcW w:w="649" w:type="pct"/>
            <w:shd w:val="clear" w:color="auto" w:fill="auto"/>
          </w:tcPr>
          <w:p w14:paraId="0292CB61" w14:textId="330D07DA" w:rsidR="0097707B" w:rsidRPr="004735AF" w:rsidRDefault="0097707B" w:rsidP="00325DCA">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w:t>
            </w:r>
            <w:r w:rsidR="00D412CD">
              <w:rPr>
                <w:rFonts w:ascii="Times New Roman" w:hAnsi="Times New Roman" w:cs="Times New Roman"/>
              </w:rPr>
              <w:t>5</w:t>
            </w:r>
          </w:p>
        </w:tc>
        <w:tc>
          <w:tcPr>
            <w:tcW w:w="673" w:type="pct"/>
            <w:shd w:val="clear" w:color="auto" w:fill="auto"/>
          </w:tcPr>
          <w:p w14:paraId="5490E815" w14:textId="77777777" w:rsidR="0097707B" w:rsidRPr="004735AF" w:rsidRDefault="0097707B" w:rsidP="00325DCA">
            <w:pPr>
              <w:tabs>
                <w:tab w:val="right" w:pos="851"/>
              </w:tabs>
              <w:autoSpaceDE w:val="0"/>
              <w:autoSpaceDN w:val="0"/>
              <w:adjustRightInd w:val="0"/>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 xml:space="preserve">Научная </w:t>
            </w:r>
            <w:r w:rsidRPr="00034A45">
              <w:rPr>
                <w:rFonts w:ascii="Times New Roman" w:eastAsia="Times New Roman" w:hAnsi="Times New Roman" w:cs="Times New Roman"/>
                <w:color w:val="auto"/>
                <w:lang w:bidi="ar-SA"/>
              </w:rPr>
              <w:lastRenderedPageBreak/>
              <w:t>дискуссия</w:t>
            </w:r>
          </w:p>
        </w:tc>
      </w:tr>
      <w:tr w:rsidR="008A2E6A" w:rsidRPr="004735AF" w14:paraId="102C9197" w14:textId="77777777" w:rsidTr="008A2E6A">
        <w:trPr>
          <w:trHeight w:val="357"/>
        </w:trPr>
        <w:tc>
          <w:tcPr>
            <w:tcW w:w="229" w:type="pct"/>
            <w:shd w:val="clear" w:color="auto" w:fill="auto"/>
          </w:tcPr>
          <w:p w14:paraId="49F90235" w14:textId="77777777" w:rsidR="008A2E6A" w:rsidRPr="004735AF" w:rsidRDefault="008A2E6A" w:rsidP="008A2E6A">
            <w:pPr>
              <w:tabs>
                <w:tab w:val="right" w:pos="851"/>
              </w:tabs>
              <w:autoSpaceDE w:val="0"/>
              <w:autoSpaceDN w:val="0"/>
              <w:adjustRightInd w:val="0"/>
              <w:ind w:left="-697" w:firstLine="709"/>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lastRenderedPageBreak/>
              <w:t>3</w:t>
            </w:r>
          </w:p>
        </w:tc>
        <w:tc>
          <w:tcPr>
            <w:tcW w:w="1115" w:type="pct"/>
          </w:tcPr>
          <w:p w14:paraId="70D68158" w14:textId="77777777" w:rsidR="008A2E6A" w:rsidRPr="00F83367" w:rsidRDefault="008A2E6A" w:rsidP="008A2E6A">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Стратегический анализ эффективности</w:t>
            </w:r>
          </w:p>
        </w:tc>
        <w:tc>
          <w:tcPr>
            <w:tcW w:w="495" w:type="pct"/>
          </w:tcPr>
          <w:p w14:paraId="702D01DB" w14:textId="3EC7A739"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r>
              <w:rPr>
                <w:rFonts w:ascii="Times New Roman" w:hAnsi="Times New Roman" w:cs="Times New Roman"/>
              </w:rPr>
              <w:t>8,5</w:t>
            </w:r>
          </w:p>
        </w:tc>
        <w:tc>
          <w:tcPr>
            <w:tcW w:w="565" w:type="pct"/>
          </w:tcPr>
          <w:p w14:paraId="09AD1630" w14:textId="09DCD6EA" w:rsidR="008A2E6A" w:rsidRPr="00F83367" w:rsidRDefault="008A2E6A" w:rsidP="008A2E6A">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2,5</w:t>
            </w:r>
          </w:p>
        </w:tc>
        <w:tc>
          <w:tcPr>
            <w:tcW w:w="495" w:type="pct"/>
          </w:tcPr>
          <w:p w14:paraId="5038EB01" w14:textId="34C6E0FA"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0,5</w:t>
            </w:r>
          </w:p>
        </w:tc>
        <w:tc>
          <w:tcPr>
            <w:tcW w:w="779" w:type="pct"/>
          </w:tcPr>
          <w:p w14:paraId="329C6EB7" w14:textId="4F1BDC2C" w:rsidR="008A2E6A" w:rsidRPr="008B62BC"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8B62BC">
              <w:rPr>
                <w:rFonts w:ascii="Times New Roman" w:eastAsia="Times New Roman" w:hAnsi="Times New Roman" w:cs="Times New Roman"/>
                <w:color w:val="auto"/>
                <w:lang w:bidi="ar-SA"/>
              </w:rPr>
              <w:t>2</w:t>
            </w:r>
          </w:p>
        </w:tc>
        <w:tc>
          <w:tcPr>
            <w:tcW w:w="649" w:type="pct"/>
            <w:shd w:val="clear" w:color="auto" w:fill="auto"/>
          </w:tcPr>
          <w:p w14:paraId="365024CB" w14:textId="0ADEF8F5" w:rsidR="008A2E6A" w:rsidRPr="004735AF"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16</w:t>
            </w:r>
          </w:p>
        </w:tc>
        <w:tc>
          <w:tcPr>
            <w:tcW w:w="673" w:type="pct"/>
            <w:shd w:val="clear" w:color="auto" w:fill="auto"/>
          </w:tcPr>
          <w:p w14:paraId="3BA05012" w14:textId="27FD3317" w:rsidR="008A2E6A" w:rsidRPr="004735AF" w:rsidRDefault="008A2E6A" w:rsidP="008A2E6A">
            <w:pPr>
              <w:tabs>
                <w:tab w:val="right" w:pos="851"/>
              </w:tabs>
              <w:autoSpaceDE w:val="0"/>
              <w:autoSpaceDN w:val="0"/>
              <w:adjustRightInd w:val="0"/>
              <w:jc w:val="both"/>
              <w:rPr>
                <w:rFonts w:ascii="Times New Roman" w:eastAsia="Times New Roman" w:hAnsi="Times New Roman" w:cs="Times New Roman"/>
                <w:color w:val="auto"/>
                <w:lang w:bidi="ar-SA"/>
              </w:rPr>
            </w:pPr>
            <w:r w:rsidRPr="00B317E6">
              <w:rPr>
                <w:rFonts w:ascii="Times New Roman" w:eastAsia="Times New Roman" w:hAnsi="Times New Roman" w:cs="Times New Roman"/>
                <w:color w:val="auto"/>
                <w:lang w:bidi="ar-SA"/>
              </w:rPr>
              <w:t>Анализ практических кейсов</w:t>
            </w:r>
          </w:p>
        </w:tc>
      </w:tr>
      <w:tr w:rsidR="008A2E6A" w:rsidRPr="004735AF" w14:paraId="71EA89DC" w14:textId="77777777" w:rsidTr="008A2E6A">
        <w:tc>
          <w:tcPr>
            <w:tcW w:w="229" w:type="pct"/>
            <w:shd w:val="clear" w:color="auto" w:fill="auto"/>
          </w:tcPr>
          <w:p w14:paraId="18DA1989" w14:textId="77777777" w:rsidR="008A2E6A" w:rsidRPr="004735AF" w:rsidRDefault="008A2E6A" w:rsidP="008A2E6A">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4</w:t>
            </w:r>
          </w:p>
        </w:tc>
        <w:tc>
          <w:tcPr>
            <w:tcW w:w="1115" w:type="pct"/>
          </w:tcPr>
          <w:p w14:paraId="021261C8" w14:textId="77777777" w:rsidR="008A2E6A" w:rsidRPr="00F83367" w:rsidRDefault="008A2E6A" w:rsidP="008A2E6A">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Традиционные показатели и модели анализа финансовой эффективности бизнеса</w:t>
            </w:r>
          </w:p>
        </w:tc>
        <w:tc>
          <w:tcPr>
            <w:tcW w:w="495" w:type="pct"/>
          </w:tcPr>
          <w:p w14:paraId="163DF44D" w14:textId="67062AF7"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r>
              <w:rPr>
                <w:rFonts w:ascii="Times New Roman" w:hAnsi="Times New Roman" w:cs="Times New Roman"/>
              </w:rPr>
              <w:t>9</w:t>
            </w:r>
          </w:p>
        </w:tc>
        <w:tc>
          <w:tcPr>
            <w:tcW w:w="565" w:type="pct"/>
          </w:tcPr>
          <w:p w14:paraId="61D1DBC1" w14:textId="06694FE9" w:rsidR="008A2E6A" w:rsidRPr="00F83367" w:rsidRDefault="008A2E6A" w:rsidP="008A2E6A">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w:t>
            </w:r>
          </w:p>
        </w:tc>
        <w:tc>
          <w:tcPr>
            <w:tcW w:w="495" w:type="pct"/>
          </w:tcPr>
          <w:p w14:paraId="4AE86B48" w14:textId="77777777"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51687FC6" w14:textId="26EC5237" w:rsidR="008A2E6A" w:rsidRPr="008B62BC"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8B62BC">
              <w:rPr>
                <w:rFonts w:ascii="Times New Roman" w:eastAsia="Times New Roman" w:hAnsi="Times New Roman" w:cs="Times New Roman"/>
                <w:color w:val="auto"/>
                <w:lang w:bidi="ar-SA"/>
              </w:rPr>
              <w:t>2</w:t>
            </w:r>
          </w:p>
        </w:tc>
        <w:tc>
          <w:tcPr>
            <w:tcW w:w="649" w:type="pct"/>
            <w:shd w:val="clear" w:color="auto" w:fill="auto"/>
          </w:tcPr>
          <w:p w14:paraId="30FAA7DF" w14:textId="02DFF8DD" w:rsidR="008A2E6A" w:rsidRPr="004735AF"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16</w:t>
            </w:r>
          </w:p>
        </w:tc>
        <w:tc>
          <w:tcPr>
            <w:tcW w:w="673" w:type="pct"/>
            <w:shd w:val="clear" w:color="auto" w:fill="auto"/>
          </w:tcPr>
          <w:p w14:paraId="1B06E0CB" w14:textId="379DB406" w:rsidR="008A2E6A" w:rsidRPr="004735AF" w:rsidRDefault="008A2E6A" w:rsidP="008A2E6A">
            <w:pPr>
              <w:tabs>
                <w:tab w:val="right" w:pos="851"/>
              </w:tabs>
              <w:autoSpaceDE w:val="0"/>
              <w:autoSpaceDN w:val="0"/>
              <w:adjustRightInd w:val="0"/>
              <w:jc w:val="both"/>
              <w:rPr>
                <w:rFonts w:ascii="Times New Roman" w:eastAsia="Times New Roman" w:hAnsi="Times New Roman" w:cs="Times New Roman"/>
                <w:color w:val="auto"/>
                <w:lang w:bidi="ar-SA"/>
              </w:rPr>
            </w:pPr>
            <w:r w:rsidRPr="00B317E6">
              <w:rPr>
                <w:rFonts w:ascii="Times New Roman" w:eastAsia="Times New Roman" w:hAnsi="Times New Roman" w:cs="Times New Roman"/>
                <w:color w:val="auto"/>
                <w:lang w:bidi="ar-SA"/>
              </w:rPr>
              <w:t>Анализ практических кейсов</w:t>
            </w:r>
          </w:p>
        </w:tc>
      </w:tr>
      <w:tr w:rsidR="008A2E6A" w:rsidRPr="004735AF" w14:paraId="3EB7B373" w14:textId="77777777" w:rsidTr="008A2E6A">
        <w:tc>
          <w:tcPr>
            <w:tcW w:w="229" w:type="pct"/>
            <w:shd w:val="clear" w:color="auto" w:fill="auto"/>
          </w:tcPr>
          <w:p w14:paraId="4DB7AD04" w14:textId="77777777" w:rsidR="008A2E6A" w:rsidRPr="004735AF" w:rsidRDefault="008A2E6A" w:rsidP="008A2E6A">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1115" w:type="pct"/>
          </w:tcPr>
          <w:p w14:paraId="1A75421B" w14:textId="77777777" w:rsidR="008A2E6A" w:rsidRPr="00F83367" w:rsidRDefault="008A2E6A" w:rsidP="008A2E6A">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Подходы к аналитической характеристике эффективности бизнеса, связанные с оценкой его стоимости</w:t>
            </w:r>
          </w:p>
        </w:tc>
        <w:tc>
          <w:tcPr>
            <w:tcW w:w="495" w:type="pct"/>
          </w:tcPr>
          <w:p w14:paraId="1F75BC82" w14:textId="2E1165BC"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r>
              <w:rPr>
                <w:rFonts w:ascii="Times New Roman" w:hAnsi="Times New Roman" w:cs="Times New Roman"/>
              </w:rPr>
              <w:t>9</w:t>
            </w:r>
          </w:p>
        </w:tc>
        <w:tc>
          <w:tcPr>
            <w:tcW w:w="565" w:type="pct"/>
          </w:tcPr>
          <w:p w14:paraId="02CD91A2" w14:textId="45F66262" w:rsidR="008A2E6A" w:rsidRPr="00F83367" w:rsidRDefault="008A2E6A" w:rsidP="008A2E6A">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w:t>
            </w:r>
          </w:p>
        </w:tc>
        <w:tc>
          <w:tcPr>
            <w:tcW w:w="495" w:type="pct"/>
          </w:tcPr>
          <w:p w14:paraId="2358B57E" w14:textId="77777777"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779" w:type="pct"/>
          </w:tcPr>
          <w:p w14:paraId="1D375AC0" w14:textId="440F03BE" w:rsidR="008A2E6A" w:rsidRPr="008B62BC"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8B62BC">
              <w:rPr>
                <w:rFonts w:ascii="Times New Roman" w:eastAsia="Times New Roman" w:hAnsi="Times New Roman" w:cs="Times New Roman"/>
                <w:color w:val="auto"/>
                <w:lang w:bidi="ar-SA"/>
              </w:rPr>
              <w:t>2</w:t>
            </w:r>
          </w:p>
        </w:tc>
        <w:tc>
          <w:tcPr>
            <w:tcW w:w="649" w:type="pct"/>
            <w:shd w:val="clear" w:color="auto" w:fill="auto"/>
          </w:tcPr>
          <w:p w14:paraId="6FA1362A" w14:textId="1A800584" w:rsidR="008A2E6A" w:rsidRPr="004735AF"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16</w:t>
            </w:r>
          </w:p>
        </w:tc>
        <w:tc>
          <w:tcPr>
            <w:tcW w:w="673" w:type="pct"/>
            <w:shd w:val="clear" w:color="auto" w:fill="auto"/>
          </w:tcPr>
          <w:p w14:paraId="16A7CEDD" w14:textId="38102CA3" w:rsidR="008A2E6A" w:rsidRPr="004735AF" w:rsidRDefault="008A2E6A" w:rsidP="008A2E6A">
            <w:pPr>
              <w:tabs>
                <w:tab w:val="right" w:pos="851"/>
              </w:tabs>
              <w:autoSpaceDE w:val="0"/>
              <w:autoSpaceDN w:val="0"/>
              <w:adjustRightInd w:val="0"/>
              <w:jc w:val="both"/>
              <w:rPr>
                <w:rFonts w:ascii="Times New Roman" w:eastAsia="Times New Roman" w:hAnsi="Times New Roman" w:cs="Times New Roman"/>
                <w:color w:val="auto"/>
                <w:lang w:bidi="ar-SA"/>
              </w:rPr>
            </w:pPr>
            <w:r w:rsidRPr="00B317E6">
              <w:rPr>
                <w:rFonts w:ascii="Times New Roman" w:eastAsia="Times New Roman" w:hAnsi="Times New Roman" w:cs="Times New Roman"/>
                <w:color w:val="auto"/>
                <w:lang w:bidi="ar-SA"/>
              </w:rPr>
              <w:t>Анализ практических кейсов</w:t>
            </w:r>
          </w:p>
        </w:tc>
      </w:tr>
      <w:tr w:rsidR="008A2E6A" w:rsidRPr="004735AF" w14:paraId="09264C5C" w14:textId="77777777" w:rsidTr="008A2E6A">
        <w:tc>
          <w:tcPr>
            <w:tcW w:w="229" w:type="pct"/>
            <w:shd w:val="clear" w:color="auto" w:fill="auto"/>
          </w:tcPr>
          <w:p w14:paraId="286C2157" w14:textId="77777777" w:rsidR="008A2E6A" w:rsidRPr="004735AF" w:rsidRDefault="008A2E6A" w:rsidP="008A2E6A">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6</w:t>
            </w:r>
          </w:p>
        </w:tc>
        <w:tc>
          <w:tcPr>
            <w:tcW w:w="1115" w:type="pct"/>
          </w:tcPr>
          <w:p w14:paraId="5747C2EC" w14:textId="77777777" w:rsidR="008A2E6A" w:rsidRPr="00F83367" w:rsidRDefault="008A2E6A" w:rsidP="008A2E6A">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Оценка влияния рисков предпринимательской деятельности на эффективность и стоимость бизнеса</w:t>
            </w:r>
          </w:p>
        </w:tc>
        <w:tc>
          <w:tcPr>
            <w:tcW w:w="495" w:type="pct"/>
          </w:tcPr>
          <w:p w14:paraId="770DBA0A" w14:textId="27B2ADAA" w:rsidR="008A2E6A" w:rsidRPr="00F83367"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r>
              <w:rPr>
                <w:rFonts w:ascii="Times New Roman" w:hAnsi="Times New Roman" w:cs="Times New Roman"/>
              </w:rPr>
              <w:t>6,5</w:t>
            </w:r>
          </w:p>
        </w:tc>
        <w:tc>
          <w:tcPr>
            <w:tcW w:w="565" w:type="pct"/>
          </w:tcPr>
          <w:p w14:paraId="64A6F775" w14:textId="78E5F5A7" w:rsidR="008A2E6A" w:rsidRPr="00F83367" w:rsidRDefault="008A2E6A" w:rsidP="008A2E6A">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2,5</w:t>
            </w:r>
          </w:p>
        </w:tc>
        <w:tc>
          <w:tcPr>
            <w:tcW w:w="495" w:type="pct"/>
          </w:tcPr>
          <w:p w14:paraId="74703E02" w14:textId="501B1197" w:rsidR="008A2E6A" w:rsidRPr="00F83367" w:rsidRDefault="008A2E6A" w:rsidP="008A2E6A">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0,5</w:t>
            </w:r>
          </w:p>
        </w:tc>
        <w:tc>
          <w:tcPr>
            <w:tcW w:w="779" w:type="pct"/>
          </w:tcPr>
          <w:p w14:paraId="1107D242" w14:textId="601A7566" w:rsidR="008A2E6A" w:rsidRPr="008B62BC" w:rsidRDefault="008A2E6A" w:rsidP="008A2E6A">
            <w:pPr>
              <w:tabs>
                <w:tab w:val="right" w:pos="851"/>
              </w:tabs>
              <w:autoSpaceDE w:val="0"/>
              <w:autoSpaceDN w:val="0"/>
              <w:adjustRightInd w:val="0"/>
              <w:ind w:hanging="102"/>
              <w:jc w:val="center"/>
              <w:rPr>
                <w:rFonts w:ascii="Times New Roman" w:eastAsia="Times New Roman" w:hAnsi="Times New Roman" w:cs="Times New Roman"/>
                <w:color w:val="auto"/>
                <w:lang w:bidi="ar-SA"/>
              </w:rPr>
            </w:pPr>
            <w:r w:rsidRPr="008B62BC">
              <w:rPr>
                <w:rFonts w:ascii="Times New Roman" w:eastAsia="Times New Roman" w:hAnsi="Times New Roman" w:cs="Times New Roman"/>
                <w:color w:val="auto"/>
                <w:lang w:bidi="ar-SA"/>
              </w:rPr>
              <w:t>2</w:t>
            </w:r>
          </w:p>
        </w:tc>
        <w:tc>
          <w:tcPr>
            <w:tcW w:w="649" w:type="pct"/>
            <w:shd w:val="clear" w:color="auto" w:fill="auto"/>
          </w:tcPr>
          <w:p w14:paraId="7419E772" w14:textId="487A61B8" w:rsidR="008A2E6A" w:rsidRPr="004735AF" w:rsidRDefault="008A2E6A" w:rsidP="008A2E6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14</w:t>
            </w:r>
          </w:p>
        </w:tc>
        <w:tc>
          <w:tcPr>
            <w:tcW w:w="673" w:type="pct"/>
            <w:shd w:val="clear" w:color="auto" w:fill="auto"/>
          </w:tcPr>
          <w:p w14:paraId="20D0E678" w14:textId="5F8D369D" w:rsidR="008A2E6A" w:rsidRPr="004735AF" w:rsidRDefault="008A2E6A" w:rsidP="008A2E6A">
            <w:pPr>
              <w:tabs>
                <w:tab w:val="right" w:pos="851"/>
              </w:tabs>
              <w:autoSpaceDE w:val="0"/>
              <w:autoSpaceDN w:val="0"/>
              <w:adjustRightInd w:val="0"/>
              <w:jc w:val="both"/>
              <w:rPr>
                <w:rFonts w:ascii="Times New Roman" w:eastAsia="Times New Roman" w:hAnsi="Times New Roman" w:cs="Times New Roman"/>
                <w:color w:val="auto"/>
                <w:lang w:bidi="ar-SA"/>
              </w:rPr>
            </w:pPr>
            <w:r w:rsidRPr="00B317E6">
              <w:rPr>
                <w:rFonts w:ascii="Times New Roman" w:eastAsia="Times New Roman" w:hAnsi="Times New Roman" w:cs="Times New Roman"/>
                <w:color w:val="auto"/>
                <w:lang w:bidi="ar-SA"/>
              </w:rPr>
              <w:t>Анализ практических кейсов</w:t>
            </w:r>
          </w:p>
        </w:tc>
      </w:tr>
      <w:tr w:rsidR="0097707B" w:rsidRPr="004735AF" w14:paraId="5C79C772" w14:textId="77777777" w:rsidTr="00325DCA">
        <w:tc>
          <w:tcPr>
            <w:tcW w:w="229" w:type="pct"/>
            <w:shd w:val="clear" w:color="auto" w:fill="auto"/>
          </w:tcPr>
          <w:p w14:paraId="1D4C12D5" w14:textId="77777777" w:rsidR="0097707B" w:rsidRPr="004735AF" w:rsidRDefault="0097707B"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shd w:val="clear" w:color="auto" w:fill="auto"/>
          </w:tcPr>
          <w:p w14:paraId="0A7B2BB5" w14:textId="77777777" w:rsidR="0097707B" w:rsidRPr="004735AF" w:rsidRDefault="0097707B" w:rsidP="00325DCA">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 xml:space="preserve">В целом по дисциплине </w:t>
            </w:r>
          </w:p>
        </w:tc>
        <w:tc>
          <w:tcPr>
            <w:tcW w:w="495" w:type="pct"/>
            <w:shd w:val="clear" w:color="auto" w:fill="auto"/>
          </w:tcPr>
          <w:p w14:paraId="32486651" w14:textId="77777777" w:rsidR="0097707B" w:rsidRPr="004735AF" w:rsidRDefault="0097707B" w:rsidP="00325DCA">
            <w:pPr>
              <w:tabs>
                <w:tab w:val="right" w:pos="851"/>
              </w:tabs>
              <w:autoSpaceDE w:val="0"/>
              <w:autoSpaceDN w:val="0"/>
              <w:adjustRightInd w:val="0"/>
              <w:ind w:firstLine="3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108</w:t>
            </w:r>
          </w:p>
        </w:tc>
        <w:tc>
          <w:tcPr>
            <w:tcW w:w="565" w:type="pct"/>
            <w:shd w:val="clear" w:color="auto" w:fill="auto"/>
          </w:tcPr>
          <w:p w14:paraId="1E8A07AC" w14:textId="7E00C326" w:rsidR="0097707B" w:rsidRPr="004735AF" w:rsidRDefault="0097707B" w:rsidP="00325DC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16</w:t>
            </w:r>
          </w:p>
        </w:tc>
        <w:tc>
          <w:tcPr>
            <w:tcW w:w="495" w:type="pct"/>
            <w:shd w:val="clear" w:color="auto" w:fill="auto"/>
          </w:tcPr>
          <w:p w14:paraId="30550795" w14:textId="44765479" w:rsidR="0097707B" w:rsidRPr="004735AF" w:rsidRDefault="0097707B" w:rsidP="00325DC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w:t>
            </w:r>
          </w:p>
        </w:tc>
        <w:tc>
          <w:tcPr>
            <w:tcW w:w="779" w:type="pct"/>
            <w:shd w:val="clear" w:color="auto" w:fill="auto"/>
          </w:tcPr>
          <w:p w14:paraId="4910BE83" w14:textId="58276071" w:rsidR="0097707B" w:rsidRPr="004735AF" w:rsidRDefault="0097707B" w:rsidP="00325DCA">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Pr>
                <w:rFonts w:ascii="Times New Roman" w:eastAsia="Times New Roman" w:hAnsi="Times New Roman" w:cs="Times New Roman"/>
                <w:color w:val="auto"/>
                <w:lang w:bidi="ar-SA"/>
              </w:rPr>
              <w:t>1</w:t>
            </w:r>
            <w:r w:rsidRPr="006F6D4B">
              <w:rPr>
                <w:rFonts w:ascii="Times New Roman" w:eastAsia="Times New Roman" w:hAnsi="Times New Roman" w:cs="Times New Roman"/>
                <w:color w:val="auto"/>
                <w:lang w:bidi="ar-SA"/>
              </w:rPr>
              <w:t>2</w:t>
            </w:r>
          </w:p>
        </w:tc>
        <w:tc>
          <w:tcPr>
            <w:tcW w:w="649" w:type="pct"/>
            <w:shd w:val="clear" w:color="auto" w:fill="auto"/>
          </w:tcPr>
          <w:p w14:paraId="22698A33" w14:textId="12571D8A" w:rsidR="0097707B" w:rsidRPr="004735AF" w:rsidRDefault="0097707B" w:rsidP="00325DCA">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92</w:t>
            </w:r>
          </w:p>
        </w:tc>
        <w:tc>
          <w:tcPr>
            <w:tcW w:w="673" w:type="pct"/>
            <w:shd w:val="clear" w:color="auto" w:fill="auto"/>
          </w:tcPr>
          <w:p w14:paraId="04C62E2A" w14:textId="77777777" w:rsidR="0097707B" w:rsidRDefault="0097707B" w:rsidP="00325DCA">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Согласно учебному плану:</w:t>
            </w:r>
          </w:p>
          <w:p w14:paraId="235AFD46" w14:textId="6CDCB40B" w:rsidR="00D412CD" w:rsidRDefault="00D412CD" w:rsidP="00325DCA">
            <w:pPr>
              <w:tabs>
                <w:tab w:val="right" w:pos="851"/>
              </w:tabs>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контрольная работа,</w:t>
            </w:r>
          </w:p>
          <w:p w14:paraId="45E77B80" w14:textId="75FDA972" w:rsidR="00D412CD" w:rsidRPr="004735AF" w:rsidRDefault="00D412CD" w:rsidP="00325DCA">
            <w:pPr>
              <w:tabs>
                <w:tab w:val="right" w:pos="851"/>
              </w:tabs>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зачет</w:t>
            </w:r>
          </w:p>
        </w:tc>
      </w:tr>
      <w:tr w:rsidR="00262734" w:rsidRPr="00657B87" w14:paraId="61E12656" w14:textId="77777777" w:rsidTr="00262734">
        <w:tc>
          <w:tcPr>
            <w:tcW w:w="229" w:type="pct"/>
            <w:tcBorders>
              <w:top w:val="single" w:sz="4" w:space="0" w:color="auto"/>
              <w:left w:val="single" w:sz="4" w:space="0" w:color="auto"/>
              <w:bottom w:val="single" w:sz="4" w:space="0" w:color="auto"/>
              <w:right w:val="single" w:sz="4" w:space="0" w:color="auto"/>
            </w:tcBorders>
            <w:shd w:val="clear" w:color="auto" w:fill="auto"/>
          </w:tcPr>
          <w:p w14:paraId="4B18F5B5" w14:textId="77777777" w:rsidR="00262734" w:rsidRPr="00657B87" w:rsidRDefault="00262734" w:rsidP="00B97A5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1796FC18" w14:textId="77777777" w:rsidR="00262734" w:rsidRPr="00657B87" w:rsidRDefault="00262734" w:rsidP="00B97A5F">
            <w:pPr>
              <w:tabs>
                <w:tab w:val="right" w:pos="851"/>
              </w:tabs>
              <w:autoSpaceDE w:val="0"/>
              <w:autoSpaceDN w:val="0"/>
              <w:adjustRightInd w:val="0"/>
              <w:jc w:val="both"/>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Итого в %</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651E84F" w14:textId="77777777" w:rsidR="00262734" w:rsidRPr="00657B87" w:rsidRDefault="00262734" w:rsidP="00B97A5F">
            <w:pPr>
              <w:tabs>
                <w:tab w:val="right" w:pos="851"/>
              </w:tabs>
              <w:autoSpaceDE w:val="0"/>
              <w:autoSpaceDN w:val="0"/>
              <w:adjustRightInd w:val="0"/>
              <w:ind w:firstLine="30"/>
              <w:jc w:val="center"/>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100</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5F49CC07" w14:textId="77777777" w:rsidR="00262734" w:rsidRPr="00657B87" w:rsidRDefault="00262734" w:rsidP="00B97A5F">
            <w:pPr>
              <w:tabs>
                <w:tab w:val="right" w:pos="851"/>
              </w:tabs>
              <w:autoSpaceDE w:val="0"/>
              <w:autoSpaceDN w:val="0"/>
              <w:adjustRightInd w:val="0"/>
              <w:jc w:val="center"/>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15</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D2524A0" w14:textId="77777777" w:rsidR="00262734" w:rsidRPr="00657B87" w:rsidRDefault="00262734" w:rsidP="00B97A5F">
            <w:pPr>
              <w:tabs>
                <w:tab w:val="right" w:pos="851"/>
              </w:tabs>
              <w:autoSpaceDE w:val="0"/>
              <w:autoSpaceDN w:val="0"/>
              <w:adjustRightInd w:val="0"/>
              <w:jc w:val="center"/>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4</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4FAE02D" w14:textId="77777777" w:rsidR="00262734" w:rsidRPr="00657B87" w:rsidRDefault="00262734" w:rsidP="00B97A5F">
            <w:pPr>
              <w:tabs>
                <w:tab w:val="right" w:pos="851"/>
              </w:tabs>
              <w:autoSpaceDE w:val="0"/>
              <w:autoSpaceDN w:val="0"/>
              <w:adjustRightInd w:val="0"/>
              <w:jc w:val="center"/>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11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776CDDB" w14:textId="77777777" w:rsidR="00262734" w:rsidRPr="00657B87" w:rsidRDefault="00262734" w:rsidP="00B97A5F">
            <w:pPr>
              <w:tabs>
                <w:tab w:val="right" w:pos="851"/>
              </w:tabs>
              <w:autoSpaceDE w:val="0"/>
              <w:autoSpaceDN w:val="0"/>
              <w:adjustRightInd w:val="0"/>
              <w:jc w:val="center"/>
              <w:rPr>
                <w:rFonts w:ascii="Times New Roman" w:eastAsia="Times New Roman" w:hAnsi="Times New Roman" w:cs="Times New Roman"/>
                <w:color w:val="auto"/>
                <w:lang w:bidi="ar-SA"/>
              </w:rPr>
            </w:pPr>
            <w:r w:rsidRPr="00657B87">
              <w:rPr>
                <w:rFonts w:ascii="Times New Roman" w:eastAsia="Times New Roman" w:hAnsi="Times New Roman" w:cs="Times New Roman"/>
                <w:color w:val="auto"/>
                <w:lang w:bidi="ar-SA"/>
              </w:rPr>
              <w:t>85</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3C4042E" w14:textId="77777777" w:rsidR="00262734" w:rsidRPr="00657B87" w:rsidRDefault="00262734" w:rsidP="00B97A5F">
            <w:pPr>
              <w:tabs>
                <w:tab w:val="right" w:pos="851"/>
              </w:tabs>
              <w:autoSpaceDE w:val="0"/>
              <w:autoSpaceDN w:val="0"/>
              <w:adjustRightInd w:val="0"/>
              <w:jc w:val="both"/>
              <w:rPr>
                <w:rFonts w:ascii="Times New Roman" w:eastAsia="Times New Roman" w:hAnsi="Times New Roman" w:cs="Times New Roman"/>
                <w:color w:val="auto"/>
                <w:lang w:bidi="ar-SA"/>
              </w:rPr>
            </w:pPr>
          </w:p>
        </w:tc>
      </w:tr>
    </w:tbl>
    <w:p w14:paraId="136F74E0" w14:textId="77777777" w:rsidR="00091998" w:rsidRDefault="00091998" w:rsidP="00325DCA">
      <w:pPr>
        <w:tabs>
          <w:tab w:val="right" w:pos="851"/>
        </w:tabs>
        <w:autoSpaceDE w:val="0"/>
        <w:autoSpaceDN w:val="0"/>
        <w:adjustRightInd w:val="0"/>
        <w:ind w:firstLine="709"/>
        <w:jc w:val="both"/>
        <w:rPr>
          <w:rFonts w:ascii="Times New Roman" w:eastAsia="Times New Roman" w:hAnsi="Times New Roman" w:cs="Times New Roman"/>
          <w:color w:val="auto"/>
          <w:lang w:bidi="ar-SA"/>
        </w:rPr>
        <w:sectPr w:rsidR="00091998" w:rsidSect="00694A00">
          <w:type w:val="continuous"/>
          <w:pgSz w:w="11900" w:h="16840"/>
          <w:pgMar w:top="1152" w:right="816" w:bottom="1982" w:left="1383" w:header="0" w:footer="3" w:gutter="0"/>
          <w:cols w:space="720"/>
          <w:noEndnote/>
          <w:docGrid w:linePitch="360"/>
        </w:sectPr>
      </w:pPr>
    </w:p>
    <w:bookmarkEnd w:id="34"/>
    <w:p w14:paraId="77E4684A" w14:textId="77777777" w:rsidR="00091998" w:rsidRPr="002F6E71" w:rsidRDefault="00091998" w:rsidP="002F6E71">
      <w:pPr>
        <w:pStyle w:val="21"/>
        <w:spacing w:line="480" w:lineRule="exact"/>
        <w:rPr>
          <w:b/>
          <w:bCs/>
        </w:rPr>
        <w:sectPr w:rsidR="00091998" w:rsidRPr="002F6E71" w:rsidSect="00694A00">
          <w:type w:val="continuous"/>
          <w:pgSz w:w="11900" w:h="16840"/>
          <w:pgMar w:top="1152" w:right="816" w:bottom="1982" w:left="1383" w:header="0" w:footer="3" w:gutter="0"/>
          <w:cols w:space="720"/>
          <w:noEndnote/>
          <w:docGrid w:linePitch="360"/>
        </w:sectPr>
      </w:pPr>
    </w:p>
    <w:p w14:paraId="2D0956F3" w14:textId="77777777" w:rsidR="006C6AF5" w:rsidRPr="002F6E71" w:rsidRDefault="006C6AF5" w:rsidP="002F6E71">
      <w:pPr>
        <w:pStyle w:val="21"/>
        <w:spacing w:line="360" w:lineRule="auto"/>
        <w:jc w:val="both"/>
        <w:sectPr w:rsidR="006C6AF5" w:rsidRPr="002F6E71" w:rsidSect="00694A00">
          <w:type w:val="continuous"/>
          <w:pgSz w:w="11900" w:h="16840"/>
          <w:pgMar w:top="1152" w:right="816" w:bottom="1982" w:left="1383" w:header="0" w:footer="3" w:gutter="0"/>
          <w:cols w:space="720"/>
          <w:noEndnote/>
          <w:docGrid w:linePitch="360"/>
        </w:sectPr>
      </w:pPr>
    </w:p>
    <w:p w14:paraId="6FFC0359" w14:textId="2D2D91C1" w:rsidR="00B248A0" w:rsidRDefault="006169F8" w:rsidP="002F6E71">
      <w:pPr>
        <w:pStyle w:val="21"/>
        <w:numPr>
          <w:ilvl w:val="1"/>
          <w:numId w:val="47"/>
        </w:numPr>
        <w:spacing w:line="360" w:lineRule="auto"/>
        <w:jc w:val="center"/>
        <w:rPr>
          <w:b/>
          <w:bCs/>
        </w:rPr>
      </w:pPr>
      <w:r w:rsidRPr="002F6E71">
        <w:rPr>
          <w:b/>
          <w:bCs/>
        </w:rPr>
        <w:t>Содержание семинаров, практических занятий</w:t>
      </w:r>
      <w:bookmarkEnd w:id="35"/>
    </w:p>
    <w:p w14:paraId="483D5787" w14:textId="67F9C6EE" w:rsidR="005173D6" w:rsidRPr="005173D6" w:rsidRDefault="005173D6" w:rsidP="005173D6">
      <w:pPr>
        <w:pStyle w:val="21"/>
        <w:spacing w:line="360" w:lineRule="auto"/>
        <w:jc w:val="right"/>
      </w:pPr>
      <w:r w:rsidRPr="005173D6">
        <w:t xml:space="preserve">Таблица </w:t>
      </w:r>
      <w:r>
        <w:t>3</w:t>
      </w:r>
    </w:p>
    <w:tbl>
      <w:tblPr>
        <w:tblStyle w:val="ae"/>
        <w:tblW w:w="0" w:type="auto"/>
        <w:tblInd w:w="-34" w:type="dxa"/>
        <w:tblLook w:val="04A0" w:firstRow="1" w:lastRow="0" w:firstColumn="1" w:lastColumn="0" w:noHBand="0" w:noVBand="1"/>
      </w:tblPr>
      <w:tblGrid>
        <w:gridCol w:w="2761"/>
        <w:gridCol w:w="4834"/>
        <w:gridCol w:w="2130"/>
      </w:tblGrid>
      <w:tr w:rsidR="007209AB" w:rsidRPr="00262734" w14:paraId="68E76FAD" w14:textId="77777777" w:rsidTr="006E01CC">
        <w:tc>
          <w:tcPr>
            <w:tcW w:w="2778" w:type="dxa"/>
            <w:vAlign w:val="center"/>
          </w:tcPr>
          <w:p w14:paraId="155D40CE" w14:textId="52A21F7D"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Наименование тем (разделов) дисциплины</w:t>
            </w:r>
          </w:p>
        </w:tc>
        <w:tc>
          <w:tcPr>
            <w:tcW w:w="5017" w:type="dxa"/>
            <w:vAlign w:val="center"/>
          </w:tcPr>
          <w:p w14:paraId="358BE006" w14:textId="17825CD9"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Перечень вопросов для обсуждения на семинарских, практических занятиях, рекомендуемые источники из разделов 8,9</w:t>
            </w:r>
          </w:p>
        </w:tc>
        <w:tc>
          <w:tcPr>
            <w:tcW w:w="2156" w:type="dxa"/>
            <w:vAlign w:val="center"/>
          </w:tcPr>
          <w:p w14:paraId="449E47DC"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Формы</w:t>
            </w:r>
          </w:p>
          <w:p w14:paraId="0737951F"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проведения</w:t>
            </w:r>
          </w:p>
          <w:p w14:paraId="521E2111" w14:textId="7A6083B3"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занятий</w:t>
            </w:r>
          </w:p>
        </w:tc>
      </w:tr>
      <w:tr w:rsidR="00C747F3" w:rsidRPr="007209AB" w14:paraId="00C0EE54" w14:textId="77777777" w:rsidTr="006E01CC">
        <w:tc>
          <w:tcPr>
            <w:tcW w:w="2778" w:type="dxa"/>
          </w:tcPr>
          <w:p w14:paraId="11B42C46" w14:textId="4B934AAF"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lastRenderedPageBreak/>
              <w:t>Предмет и задачи анализа эффективности бизнеса</w:t>
            </w:r>
          </w:p>
        </w:tc>
        <w:tc>
          <w:tcPr>
            <w:tcW w:w="5017" w:type="dxa"/>
          </w:tcPr>
          <w:p w14:paraId="5B27BC17" w14:textId="77777777"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Оценка взглядов на понятие эффективности экономического субъекта, принципы и определяющие факторы. </w:t>
            </w:r>
          </w:p>
          <w:p w14:paraId="4928F065" w14:textId="0DE900A1"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Pr="00392447">
              <w:rPr>
                <w:rFonts w:ascii="Times New Roman" w:eastAsia="Times New Roman" w:hAnsi="Times New Roman"/>
                <w:color w:val="auto"/>
                <w:sz w:val="24"/>
                <w:szCs w:val="24"/>
                <w:lang w:val="ru-RU" w:eastAsia="ru-RU"/>
              </w:rPr>
              <w:t>, 3.</w:t>
            </w:r>
          </w:p>
          <w:p w14:paraId="48132689" w14:textId="405A53E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21BA3CF3" w14:textId="67490A8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C747F3" w:rsidRPr="007209AB" w14:paraId="228C2BF4" w14:textId="77777777" w:rsidTr="006E01CC">
        <w:tc>
          <w:tcPr>
            <w:tcW w:w="2778" w:type="dxa"/>
          </w:tcPr>
          <w:p w14:paraId="0483BAE6" w14:textId="126CF265"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5017" w:type="dxa"/>
          </w:tcPr>
          <w:p w14:paraId="0BB6CE01" w14:textId="4E8A954A"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Информационная база анализа, её современное состояние. Различия видов отчетности экономических субъектов и их характеристика. </w:t>
            </w:r>
          </w:p>
          <w:p w14:paraId="0B121C21" w14:textId="4C5FBEFB" w:rsidR="003A7382"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1, 3</w:t>
            </w:r>
            <w:r w:rsidRPr="00392447">
              <w:rPr>
                <w:rFonts w:ascii="Times New Roman" w:eastAsia="Times New Roman" w:hAnsi="Times New Roman"/>
                <w:color w:val="auto"/>
                <w:sz w:val="24"/>
                <w:szCs w:val="24"/>
                <w:lang w:val="ru-RU" w:eastAsia="ru-RU"/>
              </w:rPr>
              <w:t xml:space="preserve"> </w:t>
            </w:r>
          </w:p>
          <w:p w14:paraId="4CA5CDBD" w14:textId="29F6ADA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FD2BC3D" w14:textId="4E6C11F2"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6E01CC" w:rsidRPr="007209AB" w14:paraId="24B15DBC" w14:textId="77777777" w:rsidTr="006E01CC">
        <w:tc>
          <w:tcPr>
            <w:tcW w:w="2778" w:type="dxa"/>
          </w:tcPr>
          <w:p w14:paraId="767F0787" w14:textId="0AB1FD1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Стратегический анализ эффективности</w:t>
            </w:r>
          </w:p>
        </w:tc>
        <w:tc>
          <w:tcPr>
            <w:tcW w:w="5017" w:type="dxa"/>
          </w:tcPr>
          <w:p w14:paraId="741A219A" w14:textId="77777777"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Стратегический анализ. Критерии и индикаторы оценки эффективности деятельности экономических субъектов </w:t>
            </w:r>
          </w:p>
          <w:p w14:paraId="610CF2E5" w14:textId="7013B383"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w:t>
            </w:r>
            <w:r w:rsidR="006D194C" w:rsidRPr="00392447">
              <w:rPr>
                <w:rFonts w:ascii="Times New Roman" w:eastAsia="Times New Roman" w:hAnsi="Times New Roman"/>
                <w:color w:val="auto"/>
                <w:sz w:val="24"/>
                <w:szCs w:val="24"/>
                <w:lang w:val="ru-RU" w:eastAsia="ru-RU"/>
              </w:rPr>
              <w:t xml:space="preserve"> 5, 6</w:t>
            </w:r>
            <w:r w:rsidR="00C71245" w:rsidRPr="00392447">
              <w:rPr>
                <w:rFonts w:ascii="Times New Roman" w:eastAsia="Times New Roman" w:hAnsi="Times New Roman"/>
                <w:color w:val="auto"/>
                <w:sz w:val="24"/>
                <w:szCs w:val="24"/>
                <w:lang w:val="ru-RU" w:eastAsia="ru-RU"/>
              </w:rPr>
              <w:t>, 8</w:t>
            </w:r>
            <w:r w:rsidRPr="00392447">
              <w:rPr>
                <w:rFonts w:ascii="Times New Roman" w:eastAsia="Times New Roman" w:hAnsi="Times New Roman"/>
                <w:color w:val="auto"/>
                <w:sz w:val="24"/>
                <w:szCs w:val="24"/>
                <w:lang w:val="ru-RU" w:eastAsia="ru-RU"/>
              </w:rPr>
              <w:t xml:space="preserve"> </w:t>
            </w:r>
          </w:p>
          <w:p w14:paraId="0250C8B9" w14:textId="28A66FEB"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460AE3C7" w14:textId="2B5AA540"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AD125C2"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EF7B6B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0310C4A" w14:textId="102A725D"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F01D7F3" w14:textId="77777777" w:rsidTr="006E01CC">
        <w:tc>
          <w:tcPr>
            <w:tcW w:w="2778" w:type="dxa"/>
          </w:tcPr>
          <w:p w14:paraId="4365C09A" w14:textId="651F5DE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5017" w:type="dxa"/>
          </w:tcPr>
          <w:p w14:paraId="14FB5F9A" w14:textId="43ECDCA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Разбор и обсуждение ситуаций по </w:t>
            </w:r>
            <w:r w:rsidR="00C447E7" w:rsidRPr="00392447">
              <w:rPr>
                <w:rFonts w:ascii="Times New Roman" w:eastAsia="Times New Roman" w:hAnsi="Times New Roman"/>
                <w:color w:val="auto"/>
                <w:sz w:val="24"/>
                <w:szCs w:val="24"/>
                <w:lang w:val="ru-RU" w:eastAsia="ru-RU"/>
              </w:rPr>
              <w:t xml:space="preserve">сравнительному </w:t>
            </w:r>
            <w:r w:rsidRPr="00392447">
              <w:rPr>
                <w:rFonts w:ascii="Times New Roman" w:eastAsia="Times New Roman" w:hAnsi="Times New Roman"/>
                <w:color w:val="auto"/>
                <w:sz w:val="24"/>
                <w:szCs w:val="24"/>
                <w:lang w:val="ru-RU" w:eastAsia="ru-RU"/>
              </w:rPr>
              <w:t xml:space="preserve">анализу </w:t>
            </w:r>
            <w:r w:rsidR="00C447E7" w:rsidRPr="00392447">
              <w:rPr>
                <w:rFonts w:ascii="Times New Roman" w:eastAsia="Times New Roman" w:hAnsi="Times New Roman"/>
                <w:color w:val="auto"/>
                <w:sz w:val="24"/>
                <w:szCs w:val="24"/>
                <w:lang w:val="ru-RU" w:eastAsia="ru-RU"/>
              </w:rPr>
              <w:t>применения традиционных показателей и моделей анализа финансовой эффективности бизнеса, расчет аналитических показателей, построение факторных моделей, расчет влияния факторов на изменение результативных показателей.</w:t>
            </w:r>
          </w:p>
          <w:p w14:paraId="6DB59256" w14:textId="45431F59"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6D194C" w:rsidRPr="00392447">
              <w:rPr>
                <w:rFonts w:ascii="Times New Roman" w:eastAsia="Times New Roman" w:hAnsi="Times New Roman"/>
                <w:color w:val="auto"/>
                <w:sz w:val="24"/>
                <w:szCs w:val="24"/>
                <w:lang w:val="ru-RU" w:eastAsia="ru-RU"/>
              </w:rPr>
              <w:t>4</w:t>
            </w:r>
            <w:r w:rsidRPr="00392447">
              <w:rPr>
                <w:rFonts w:ascii="Times New Roman" w:eastAsia="Times New Roman" w:hAnsi="Times New Roman"/>
                <w:color w:val="auto"/>
                <w:sz w:val="24"/>
                <w:szCs w:val="24"/>
                <w:lang w:val="ru-RU" w:eastAsia="ru-RU"/>
              </w:rPr>
              <w:t xml:space="preserve"> </w:t>
            </w:r>
          </w:p>
          <w:p w14:paraId="319A9C7A" w14:textId="34983801"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D32B8B"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E6BCAD3"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0850F0E6"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24365EE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B88386A"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r w:rsidR="003A7382" w:rsidRPr="00392447">
              <w:rPr>
                <w:rFonts w:ascii="Times New Roman" w:eastAsia="Times New Roman" w:hAnsi="Times New Roman"/>
                <w:color w:val="auto"/>
                <w:sz w:val="24"/>
                <w:szCs w:val="24"/>
                <w:lang w:val="ru-RU" w:eastAsia="ru-RU"/>
              </w:rPr>
              <w:t>,</w:t>
            </w:r>
          </w:p>
          <w:p w14:paraId="1371C792" w14:textId="2B9977BB"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p>
        </w:tc>
      </w:tr>
      <w:tr w:rsidR="006E01CC" w:rsidRPr="007209AB" w14:paraId="16D4ED33" w14:textId="77777777" w:rsidTr="006E01CC">
        <w:tc>
          <w:tcPr>
            <w:tcW w:w="2778" w:type="dxa"/>
          </w:tcPr>
          <w:p w14:paraId="54C649B0" w14:textId="6B72D955"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Подходы к анали</w:t>
            </w:r>
            <w:r w:rsidR="00C447E7" w:rsidRPr="00392447">
              <w:rPr>
                <w:rFonts w:ascii="Times New Roman" w:eastAsia="Times New Roman" w:hAnsi="Times New Roman"/>
                <w:color w:val="auto"/>
                <w:sz w:val="24"/>
                <w:szCs w:val="24"/>
                <w:lang w:val="ru-RU" w:eastAsia="ru-RU"/>
              </w:rPr>
              <w:t>тической характеристике</w:t>
            </w:r>
            <w:r w:rsidRPr="00392447">
              <w:rPr>
                <w:rFonts w:ascii="Times New Roman" w:eastAsia="Times New Roman" w:hAnsi="Times New Roman"/>
                <w:color w:val="auto"/>
                <w:sz w:val="24"/>
                <w:szCs w:val="24"/>
                <w:lang w:val="ru-RU" w:eastAsia="ru-RU"/>
              </w:rPr>
              <w:t xml:space="preserve"> эффективности бизнеса, связанные с оценкой его стоимости</w:t>
            </w:r>
          </w:p>
        </w:tc>
        <w:tc>
          <w:tcPr>
            <w:tcW w:w="5017" w:type="dxa"/>
          </w:tcPr>
          <w:p w14:paraId="6899CB48" w14:textId="2576BF5B"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Сравнение различных походов к характеристике </w:t>
            </w:r>
            <w:r w:rsidR="00535B3E" w:rsidRPr="00392447">
              <w:rPr>
                <w:rFonts w:ascii="Times New Roman" w:eastAsia="Times New Roman" w:hAnsi="Times New Roman"/>
                <w:color w:val="auto"/>
                <w:sz w:val="24"/>
                <w:szCs w:val="24"/>
                <w:lang w:val="ru-RU" w:eastAsia="ru-RU"/>
              </w:rPr>
              <w:t>эффективности бизнеса, основанные на оценке его стоимости</w:t>
            </w:r>
          </w:p>
          <w:p w14:paraId="748CF93B" w14:textId="0ACBD872"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001047BA" w:rsidRPr="00392447">
              <w:rPr>
                <w:rFonts w:ascii="Times New Roman" w:eastAsia="Times New Roman" w:hAnsi="Times New Roman"/>
                <w:color w:val="auto"/>
                <w:sz w:val="24"/>
                <w:szCs w:val="24"/>
                <w:lang w:val="ru-RU" w:eastAsia="ru-RU"/>
              </w:rPr>
              <w:t xml:space="preserve">, </w:t>
            </w:r>
            <w:r w:rsidR="006D194C" w:rsidRPr="00392447">
              <w:rPr>
                <w:rFonts w:ascii="Times New Roman" w:eastAsia="Times New Roman" w:hAnsi="Times New Roman"/>
                <w:color w:val="auto"/>
                <w:sz w:val="24"/>
                <w:szCs w:val="24"/>
                <w:lang w:val="ru-RU" w:eastAsia="ru-RU"/>
              </w:rPr>
              <w:t xml:space="preserve">3, </w:t>
            </w:r>
            <w:r w:rsidR="001047BA" w:rsidRPr="00392447">
              <w:rPr>
                <w:rFonts w:ascii="Times New Roman" w:eastAsia="Times New Roman" w:hAnsi="Times New Roman"/>
                <w:color w:val="auto"/>
                <w:sz w:val="24"/>
                <w:szCs w:val="24"/>
                <w:lang w:val="ru-RU" w:eastAsia="ru-RU"/>
              </w:rPr>
              <w:t>7</w:t>
            </w:r>
            <w:r w:rsidRPr="00392447">
              <w:rPr>
                <w:rFonts w:ascii="Times New Roman" w:eastAsia="Times New Roman" w:hAnsi="Times New Roman"/>
                <w:color w:val="auto"/>
                <w:sz w:val="24"/>
                <w:szCs w:val="24"/>
                <w:lang w:val="ru-RU" w:eastAsia="ru-RU"/>
              </w:rPr>
              <w:t xml:space="preserve"> </w:t>
            </w:r>
          </w:p>
          <w:p w14:paraId="5605B88E" w14:textId="5045249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1DC73230"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DDD1CC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3FE08A73"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348614B3" w14:textId="242C2B8E"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70D1854" w14:textId="77777777" w:rsidTr="006E01CC">
        <w:tc>
          <w:tcPr>
            <w:tcW w:w="2778" w:type="dxa"/>
          </w:tcPr>
          <w:p w14:paraId="019C6CA9" w14:textId="7CCC328F"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5017" w:type="dxa"/>
          </w:tcPr>
          <w:p w14:paraId="3E73E60E" w14:textId="59794F5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Преимущества и недостатки различных методов оценки уровня рисков и условия их корректного применения.</w:t>
            </w:r>
            <w:r w:rsidR="006D194C" w:rsidRPr="00392447">
              <w:rPr>
                <w:rFonts w:ascii="Times New Roman" w:eastAsia="Times New Roman" w:hAnsi="Times New Roman"/>
                <w:color w:val="auto"/>
                <w:sz w:val="24"/>
                <w:szCs w:val="24"/>
                <w:lang w:val="ru-RU" w:eastAsia="ru-RU"/>
              </w:rPr>
              <w:t xml:space="preserve"> Сравнение</w:t>
            </w:r>
            <w:r w:rsidRPr="00392447">
              <w:rPr>
                <w:rFonts w:ascii="Times New Roman" w:eastAsia="Times New Roman" w:hAnsi="Times New Roman"/>
                <w:color w:val="auto"/>
                <w:sz w:val="24"/>
                <w:szCs w:val="24"/>
                <w:lang w:val="ru-RU" w:eastAsia="ru-RU"/>
              </w:rPr>
              <w:t xml:space="preserve"> различных способов снижения рисков.</w:t>
            </w:r>
          </w:p>
          <w:p w14:paraId="09E5449C" w14:textId="0E3C68E5"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CA433B" w:rsidRPr="00392447">
              <w:rPr>
                <w:rFonts w:ascii="Times New Roman" w:eastAsia="Times New Roman" w:hAnsi="Times New Roman"/>
                <w:color w:val="auto"/>
                <w:sz w:val="24"/>
                <w:szCs w:val="24"/>
                <w:lang w:val="ru-RU" w:eastAsia="ru-RU"/>
              </w:rPr>
              <w:t>4, 6</w:t>
            </w:r>
          </w:p>
          <w:p w14:paraId="69014C89" w14:textId="3649BB7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4A7ABE"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0538CF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0538D3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605D3445"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1E20600" w14:textId="72AB2B3B"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bl>
    <w:p w14:paraId="2DA504AE" w14:textId="5BFF1F46" w:rsidR="00020B8F" w:rsidRDefault="00020B8F">
      <w:pPr>
        <w:rPr>
          <w:sz w:val="2"/>
          <w:szCs w:val="2"/>
        </w:rPr>
      </w:pPr>
    </w:p>
    <w:p w14:paraId="655F9C97" w14:textId="200736BB" w:rsidR="006C6AF5" w:rsidRDefault="006C6AF5">
      <w:pPr>
        <w:rPr>
          <w:sz w:val="2"/>
          <w:szCs w:val="2"/>
        </w:rPr>
      </w:pPr>
    </w:p>
    <w:p w14:paraId="4FCB70A9" w14:textId="10708CFD" w:rsidR="006C6AF5" w:rsidRDefault="006C6AF5">
      <w:pPr>
        <w:rPr>
          <w:sz w:val="2"/>
          <w:szCs w:val="2"/>
        </w:rPr>
      </w:pPr>
    </w:p>
    <w:p w14:paraId="48DD6DC6" w14:textId="7ABA6340" w:rsidR="006C6AF5" w:rsidRDefault="006C6AF5">
      <w:pPr>
        <w:rPr>
          <w:sz w:val="2"/>
          <w:szCs w:val="2"/>
        </w:rPr>
      </w:pPr>
    </w:p>
    <w:p w14:paraId="5B7E9711" w14:textId="30617EF7" w:rsidR="006C6AF5" w:rsidRDefault="006C6AF5">
      <w:pPr>
        <w:rPr>
          <w:sz w:val="2"/>
          <w:szCs w:val="2"/>
        </w:rPr>
      </w:pPr>
    </w:p>
    <w:p w14:paraId="2750A73E" w14:textId="657BD763" w:rsidR="006C6AF5" w:rsidRPr="006C6AF5" w:rsidRDefault="006C6AF5">
      <w:pPr>
        <w:rPr>
          <w:rFonts w:ascii="Times New Roman" w:hAnsi="Times New Roman" w:cs="Times New Roman"/>
        </w:rPr>
      </w:pPr>
    </w:p>
    <w:p w14:paraId="674ECF56" w14:textId="4DF9FDFF" w:rsidR="006C6AF5" w:rsidRPr="006C6AF5" w:rsidRDefault="006C6AF5">
      <w:pPr>
        <w:rPr>
          <w:rFonts w:ascii="Times New Roman" w:hAnsi="Times New Roman" w:cs="Times New Roman"/>
        </w:rPr>
      </w:pPr>
    </w:p>
    <w:p w14:paraId="10AAFEF9" w14:textId="5EF42315" w:rsidR="00B248A0" w:rsidRPr="002F6E71" w:rsidRDefault="006C6AF5" w:rsidP="00B97A5F">
      <w:pPr>
        <w:pStyle w:val="21"/>
        <w:numPr>
          <w:ilvl w:val="0"/>
          <w:numId w:val="47"/>
        </w:numPr>
        <w:spacing w:line="360" w:lineRule="auto"/>
        <w:contextualSpacing/>
        <w:jc w:val="center"/>
        <w:rPr>
          <w:b/>
          <w:bCs/>
        </w:rPr>
      </w:pPr>
      <w:bookmarkStart w:id="36" w:name="bookmark15"/>
      <w:r w:rsidRPr="002F6E71">
        <w:rPr>
          <w:b/>
          <w:bCs/>
        </w:rPr>
        <w:t>П</w:t>
      </w:r>
      <w:r w:rsidR="006169F8" w:rsidRPr="002F6E71">
        <w:rPr>
          <w:b/>
          <w:bCs/>
        </w:rPr>
        <w:t>еречень учебно-методического обеспечения для самостоятельной работы обучающихся по дисциплине</w:t>
      </w:r>
      <w:bookmarkEnd w:id="36"/>
    </w:p>
    <w:p w14:paraId="0B0442BE" w14:textId="5F791AC2" w:rsidR="00B248A0" w:rsidRDefault="006169F8" w:rsidP="00B97A5F">
      <w:pPr>
        <w:pStyle w:val="21"/>
        <w:numPr>
          <w:ilvl w:val="1"/>
          <w:numId w:val="47"/>
        </w:numPr>
        <w:spacing w:line="360" w:lineRule="auto"/>
        <w:contextualSpacing/>
        <w:jc w:val="center"/>
        <w:rPr>
          <w:b/>
          <w:bCs/>
        </w:rPr>
      </w:pPr>
      <w:bookmarkStart w:id="37" w:name="bookmark16"/>
      <w:r w:rsidRPr="002F6E71">
        <w:rPr>
          <w:b/>
          <w:bCs/>
        </w:rPr>
        <w:t>Перечень вопросов, отводимых на самостоятельное освоение дисциплины, формы внеаудиторной самостоятельной работы</w:t>
      </w:r>
      <w:bookmarkEnd w:id="37"/>
    </w:p>
    <w:p w14:paraId="793804FA" w14:textId="2596E1DA" w:rsidR="005173D6" w:rsidRPr="005173D6" w:rsidRDefault="005173D6" w:rsidP="005173D6">
      <w:pPr>
        <w:jc w:val="right"/>
        <w:rPr>
          <w:sz w:val="2"/>
          <w:szCs w:val="2"/>
        </w:rPr>
      </w:pPr>
      <w:r w:rsidRPr="005173D6">
        <w:rPr>
          <w:rFonts w:ascii="Times New Roman" w:eastAsia="Times New Roman" w:hAnsi="Times New Roman" w:cs="Times New Roman"/>
          <w:sz w:val="28"/>
          <w:szCs w:val="28"/>
        </w:rPr>
        <w:t xml:space="preserve">Таблица </w:t>
      </w:r>
      <w:r w:rsidR="00E93C94">
        <w:rPr>
          <w:rFonts w:ascii="Times New Roman" w:eastAsia="Times New Roman" w:hAnsi="Times New Roman" w:cs="Times New Roman"/>
          <w:sz w:val="28"/>
          <w:szCs w:val="28"/>
        </w:rPr>
        <w:t>4</w:t>
      </w:r>
    </w:p>
    <w:tbl>
      <w:tblPr>
        <w:tblStyle w:val="ae"/>
        <w:tblW w:w="0" w:type="auto"/>
        <w:tblInd w:w="108" w:type="dxa"/>
        <w:tblLook w:val="04A0" w:firstRow="1" w:lastRow="0" w:firstColumn="1" w:lastColumn="0" w:noHBand="0" w:noVBand="1"/>
      </w:tblPr>
      <w:tblGrid>
        <w:gridCol w:w="3206"/>
        <w:gridCol w:w="3375"/>
        <w:gridCol w:w="3002"/>
      </w:tblGrid>
      <w:tr w:rsidR="0098415B" w:rsidRPr="0098415B" w14:paraId="6D3C66B4" w14:textId="77777777" w:rsidTr="00FA1204">
        <w:tc>
          <w:tcPr>
            <w:tcW w:w="3261" w:type="dxa"/>
            <w:vAlign w:val="center"/>
          </w:tcPr>
          <w:p w14:paraId="0B811F3A" w14:textId="7A33C300"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bookmarkStart w:id="38" w:name="_Hlk105405381"/>
            <w:r w:rsidRPr="002F6E71">
              <w:rPr>
                <w:rFonts w:ascii="Times New Roman" w:eastAsia="Times New Roman" w:hAnsi="Times New Roman"/>
                <w:b/>
                <w:bCs/>
                <w:color w:val="auto"/>
                <w:sz w:val="24"/>
                <w:szCs w:val="24"/>
                <w:lang w:val="ru-RU" w:eastAsia="ru-RU"/>
              </w:rPr>
              <w:lastRenderedPageBreak/>
              <w:t>Наименование тем (разделов) дисциплины</w:t>
            </w:r>
          </w:p>
        </w:tc>
        <w:tc>
          <w:tcPr>
            <w:tcW w:w="3476" w:type="dxa"/>
            <w:vAlign w:val="center"/>
          </w:tcPr>
          <w:p w14:paraId="7397B34F" w14:textId="1C74E31B"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Перечень вопросов, отводимых на самостоятельное освоение</w:t>
            </w:r>
          </w:p>
        </w:tc>
        <w:tc>
          <w:tcPr>
            <w:tcW w:w="3072" w:type="dxa"/>
            <w:vAlign w:val="center"/>
          </w:tcPr>
          <w:p w14:paraId="1DC6C33B" w14:textId="0A628AAD"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Формы внеаудиторной самостоятельной работы</w:t>
            </w:r>
          </w:p>
        </w:tc>
      </w:tr>
      <w:tr w:rsidR="00FA1204" w:rsidRPr="0098415B" w14:paraId="2867A852" w14:textId="77777777" w:rsidTr="00FA1204">
        <w:tc>
          <w:tcPr>
            <w:tcW w:w="3261" w:type="dxa"/>
          </w:tcPr>
          <w:p w14:paraId="413CF10A" w14:textId="672661C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Предмет и задачи анализа эффективности бизнеса</w:t>
            </w:r>
          </w:p>
        </w:tc>
        <w:tc>
          <w:tcPr>
            <w:tcW w:w="3476" w:type="dxa"/>
          </w:tcPr>
          <w:p w14:paraId="59F7EAF7" w14:textId="181EEC7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информационных потребностей пользователей информации о степени эффективности бизнеса. Оценка возможности и степени удовлетворения данных потребностей.</w:t>
            </w:r>
          </w:p>
        </w:tc>
        <w:tc>
          <w:tcPr>
            <w:tcW w:w="3072" w:type="dxa"/>
          </w:tcPr>
          <w:p w14:paraId="16FDF9DF" w14:textId="791D42A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6204E354" w14:textId="77777777" w:rsidTr="00FA1204">
        <w:tc>
          <w:tcPr>
            <w:tcW w:w="3261" w:type="dxa"/>
          </w:tcPr>
          <w:p w14:paraId="2BB11022" w14:textId="638280F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3476" w:type="dxa"/>
          </w:tcPr>
          <w:p w14:paraId="42C4A09F" w14:textId="7695B109"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Особенности оценки эффективности с позиции разных групп стейкхолдеров бизнеса. Конфликты интересов при создании добавленной стоимости и её распределении между группами стейкхолдеров.</w:t>
            </w:r>
          </w:p>
        </w:tc>
        <w:tc>
          <w:tcPr>
            <w:tcW w:w="3072" w:type="dxa"/>
          </w:tcPr>
          <w:p w14:paraId="0C52DD6A" w14:textId="729267D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19F969B5" w14:textId="77777777" w:rsidTr="00FA1204">
        <w:tc>
          <w:tcPr>
            <w:tcW w:w="3261" w:type="dxa"/>
          </w:tcPr>
          <w:p w14:paraId="7091F3B7" w14:textId="49F0B76F"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Стратегический анализ эффективности</w:t>
            </w:r>
          </w:p>
        </w:tc>
        <w:tc>
          <w:tcPr>
            <w:tcW w:w="3476" w:type="dxa"/>
          </w:tcPr>
          <w:p w14:paraId="2A3FAA65" w14:textId="59316FC2"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Задачи и факторы формирования стратегии развития коммерческой организации. Исследование модели взаимосвязи финансовых и нефинансовых факторов.</w:t>
            </w:r>
          </w:p>
        </w:tc>
        <w:tc>
          <w:tcPr>
            <w:tcW w:w="3072" w:type="dxa"/>
          </w:tcPr>
          <w:p w14:paraId="6778A25B" w14:textId="75A784D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064DF418" w14:textId="77777777" w:rsidTr="00FA1204">
        <w:tc>
          <w:tcPr>
            <w:tcW w:w="3261" w:type="dxa"/>
          </w:tcPr>
          <w:p w14:paraId="105906C5" w14:textId="2628D6F4"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3476" w:type="dxa"/>
          </w:tcPr>
          <w:p w14:paraId="42656804" w14:textId="1A55F155"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Причины несоответствия традиционных показателей финансовой эффективности задаче отражения прироста стоимости организации</w:t>
            </w:r>
            <w:r w:rsidR="00FA1204" w:rsidRPr="002F6E71">
              <w:rPr>
                <w:rFonts w:ascii="Times New Roman" w:eastAsia="Times New Roman" w:hAnsi="Times New Roman"/>
                <w:color w:val="auto"/>
                <w:sz w:val="24"/>
                <w:szCs w:val="24"/>
                <w:lang w:val="ru-RU" w:eastAsia="ru-RU"/>
              </w:rPr>
              <w:t>.</w:t>
            </w:r>
          </w:p>
        </w:tc>
        <w:tc>
          <w:tcPr>
            <w:tcW w:w="3072" w:type="dxa"/>
          </w:tcPr>
          <w:p w14:paraId="475440FD" w14:textId="36A01A2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1837CA55" w14:textId="77777777" w:rsidTr="00FA1204">
        <w:tc>
          <w:tcPr>
            <w:tcW w:w="3261" w:type="dxa"/>
          </w:tcPr>
          <w:p w14:paraId="7799E973" w14:textId="1589C32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Подходы к аналитической характеристике эффективности бизнеса, связанные с оценкой его стоимости</w:t>
            </w:r>
          </w:p>
        </w:tc>
        <w:tc>
          <w:tcPr>
            <w:tcW w:w="3476" w:type="dxa"/>
          </w:tcPr>
          <w:p w14:paraId="669DCB79" w14:textId="623635B6"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Концепция максимизации стоимости коммерческой организации.</w:t>
            </w:r>
          </w:p>
        </w:tc>
        <w:tc>
          <w:tcPr>
            <w:tcW w:w="3072" w:type="dxa"/>
          </w:tcPr>
          <w:p w14:paraId="4E93D3F9" w14:textId="6F0D4CAA"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622D846D" w14:textId="77777777" w:rsidTr="00FA1204">
        <w:tc>
          <w:tcPr>
            <w:tcW w:w="3261" w:type="dxa"/>
          </w:tcPr>
          <w:p w14:paraId="2F59CE4F" w14:textId="40BCA55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3476" w:type="dxa"/>
          </w:tcPr>
          <w:p w14:paraId="234C85B7" w14:textId="5FE3864C"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финансовых последствий воздействия различных видов рисков</w:t>
            </w:r>
          </w:p>
        </w:tc>
        <w:tc>
          <w:tcPr>
            <w:tcW w:w="3072" w:type="dxa"/>
          </w:tcPr>
          <w:p w14:paraId="49B28F3A" w14:textId="3988884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bookmarkEnd w:id="38"/>
    </w:tbl>
    <w:p w14:paraId="118337BA" w14:textId="77777777" w:rsidR="00B248A0" w:rsidRDefault="00B248A0">
      <w:pPr>
        <w:rPr>
          <w:sz w:val="2"/>
          <w:szCs w:val="2"/>
        </w:rPr>
      </w:pPr>
    </w:p>
    <w:p w14:paraId="2A1EE32B" w14:textId="77777777" w:rsidR="00B248A0" w:rsidRDefault="00B248A0">
      <w:pPr>
        <w:rPr>
          <w:sz w:val="2"/>
          <w:szCs w:val="2"/>
        </w:rPr>
      </w:pPr>
    </w:p>
    <w:p w14:paraId="4417D048" w14:textId="77777777" w:rsidR="004B4258" w:rsidRDefault="004B4258" w:rsidP="00E93C94">
      <w:pPr>
        <w:pStyle w:val="22"/>
        <w:keepNext/>
        <w:keepLines/>
        <w:shd w:val="clear" w:color="auto" w:fill="auto"/>
        <w:tabs>
          <w:tab w:val="left" w:pos="1299"/>
        </w:tabs>
        <w:spacing w:line="360" w:lineRule="auto"/>
        <w:jc w:val="both"/>
      </w:pPr>
      <w:bookmarkStart w:id="39" w:name="bookmark17"/>
    </w:p>
    <w:p w14:paraId="7DFDAC5A" w14:textId="2838F19B" w:rsidR="00B248A0" w:rsidRDefault="006169F8" w:rsidP="004B4258">
      <w:pPr>
        <w:pStyle w:val="22"/>
        <w:keepNext/>
        <w:keepLines/>
        <w:numPr>
          <w:ilvl w:val="1"/>
          <w:numId w:val="47"/>
        </w:numPr>
        <w:shd w:val="clear" w:color="auto" w:fill="auto"/>
        <w:tabs>
          <w:tab w:val="left" w:pos="1299"/>
        </w:tabs>
        <w:spacing w:line="360" w:lineRule="auto"/>
        <w:ind w:firstLine="760"/>
        <w:jc w:val="both"/>
      </w:pPr>
      <w:r>
        <w:t>Перечень вопросов, заданий, тем для подготовки к текущему контролю</w:t>
      </w:r>
      <w:bookmarkEnd w:id="39"/>
    </w:p>
    <w:p w14:paraId="08531C4E" w14:textId="1D0C9EBA" w:rsidR="00CB5CA0" w:rsidRPr="00CB5CA0" w:rsidRDefault="00CB5CA0" w:rsidP="001954A8">
      <w:pPr>
        <w:pStyle w:val="21"/>
        <w:shd w:val="clear" w:color="auto" w:fill="auto"/>
        <w:spacing w:line="360" w:lineRule="auto"/>
        <w:ind w:firstLine="743"/>
        <w:jc w:val="both"/>
      </w:pPr>
      <w:bookmarkStart w:id="40" w:name="bookmark19"/>
      <w:r w:rsidRPr="00CB5CA0">
        <w:t>Учебным планом дисциплины предусмотрено выполнение контрольной работы</w:t>
      </w:r>
      <w:r w:rsidRPr="001954A8">
        <w:t xml:space="preserve"> </w:t>
      </w:r>
      <w:r w:rsidRPr="00CB5CA0">
        <w:t xml:space="preserve">по комплексному анализу эффективности компании на основе </w:t>
      </w:r>
      <w:r w:rsidRPr="00CB5CA0">
        <w:lastRenderedPageBreak/>
        <w:t>предложенных методических рекомендаций. Работа выполняется в течение всего модуля.</w:t>
      </w:r>
    </w:p>
    <w:p w14:paraId="777189E4" w14:textId="77777777" w:rsidR="00CB5CA0" w:rsidRPr="00CB5CA0" w:rsidRDefault="00CB5CA0" w:rsidP="001954A8">
      <w:pPr>
        <w:pStyle w:val="21"/>
        <w:shd w:val="clear" w:color="auto" w:fill="auto"/>
        <w:spacing w:line="360" w:lineRule="auto"/>
        <w:ind w:firstLine="743"/>
        <w:jc w:val="both"/>
      </w:pPr>
      <w:r w:rsidRPr="00CB5CA0">
        <w:t>Методические рекомендации по выполнению контрольной работы предлагаются студентам. Цель данной работы – углубить знания студентов (магистрантов) в области анализа эффективности бизнеса, сформировать профессиональные навыки работы с финансовой и управленческой отчетностью и ее аналитической интерпретации, подготовки аналитического заключения, а также самостоятельной работы с поиском необходимой информации.</w:t>
      </w:r>
    </w:p>
    <w:p w14:paraId="59C3DA73" w14:textId="77777777" w:rsidR="00CB5CA0" w:rsidRPr="00CB5CA0" w:rsidRDefault="00CB5CA0" w:rsidP="001954A8">
      <w:pPr>
        <w:pStyle w:val="21"/>
        <w:shd w:val="clear" w:color="auto" w:fill="auto"/>
        <w:spacing w:line="360" w:lineRule="auto"/>
        <w:ind w:firstLine="743"/>
        <w:jc w:val="both"/>
      </w:pPr>
      <w:r w:rsidRPr="00CB5CA0">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аналитической системой Блумберг, СПАРК, а также ресурсами ИНТЕРНЕТ в отношении сведений о компании и отрасли, к которой она относятся.</w:t>
      </w:r>
    </w:p>
    <w:p w14:paraId="5E47693D" w14:textId="20238286" w:rsidR="00093D75" w:rsidRPr="001954A8" w:rsidRDefault="00CB5CA0" w:rsidP="001954A8">
      <w:pPr>
        <w:pStyle w:val="21"/>
        <w:shd w:val="clear" w:color="auto" w:fill="auto"/>
        <w:spacing w:line="360" w:lineRule="auto"/>
        <w:ind w:firstLine="743"/>
        <w:jc w:val="both"/>
      </w:pPr>
      <w:r w:rsidRPr="00CB5CA0">
        <w:t>Аналитическая работа должна заканчиваться выводами, характеризующими ее макроокружение, оценку эффективности бизнеса и инвестиционных решений, предложению рекомендаций по обеспечению его устойчивого развития.</w:t>
      </w:r>
    </w:p>
    <w:p w14:paraId="0D5303E2" w14:textId="5D61A125" w:rsidR="001954A8" w:rsidRDefault="008C690F" w:rsidP="00695C62">
      <w:pPr>
        <w:pStyle w:val="22"/>
        <w:keepNext/>
        <w:keepLines/>
        <w:tabs>
          <w:tab w:val="left" w:pos="567"/>
        </w:tabs>
        <w:spacing w:line="240" w:lineRule="auto"/>
      </w:pPr>
      <w:bookmarkStart w:id="41" w:name="_Hlk105407451"/>
      <w:r w:rsidRPr="008C690F">
        <w:t>Типовые контрольные задания</w:t>
      </w:r>
      <w:r w:rsidR="00695C62" w:rsidRPr="00695C62">
        <w:t xml:space="preserve"> </w:t>
      </w:r>
      <w:bookmarkStart w:id="42" w:name="_Hlk105408564"/>
      <w:r w:rsidR="00695C62">
        <w:t xml:space="preserve">для </w:t>
      </w:r>
      <w:r w:rsidR="00695C62" w:rsidRPr="00695C62">
        <w:t>программы магистратуры «Финансовый анализ и оценка инвестиционных решений»</w:t>
      </w:r>
      <w:bookmarkEnd w:id="42"/>
      <w:r w:rsidRPr="008C690F">
        <w:t>:</w:t>
      </w:r>
    </w:p>
    <w:p w14:paraId="056FF491" w14:textId="77777777" w:rsidR="00695C62" w:rsidRDefault="00695C62" w:rsidP="00695C62">
      <w:pPr>
        <w:pStyle w:val="22"/>
        <w:keepNext/>
        <w:keepLines/>
        <w:tabs>
          <w:tab w:val="left" w:pos="567"/>
        </w:tabs>
        <w:spacing w:line="240" w:lineRule="auto"/>
      </w:pPr>
    </w:p>
    <w:p w14:paraId="118C4566" w14:textId="43E06049" w:rsidR="008C690F" w:rsidRDefault="008C690F" w:rsidP="008C690F">
      <w:pPr>
        <w:pStyle w:val="21"/>
        <w:numPr>
          <w:ilvl w:val="0"/>
          <w:numId w:val="44"/>
        </w:numPr>
        <w:shd w:val="clear" w:color="auto" w:fill="auto"/>
        <w:spacing w:line="360" w:lineRule="auto"/>
        <w:ind w:left="0" w:firstLine="426"/>
        <w:jc w:val="both"/>
      </w:pPr>
      <w:bookmarkStart w:id="43" w:name="_Hlk105407670"/>
      <w:bookmarkEnd w:id="41"/>
      <w:r w:rsidRPr="008C690F">
        <w:t xml:space="preserve">Формирование системы показателей эффективности применительно к различным </w:t>
      </w:r>
      <w:r w:rsidR="003557E6">
        <w:t>экономическ</w:t>
      </w:r>
      <w:r w:rsidRPr="008C690F">
        <w:t>им субъектам</w:t>
      </w:r>
      <w:r w:rsidR="004754FE">
        <w:t>,</w:t>
      </w:r>
      <w:r w:rsidRPr="008C690F">
        <w:t xml:space="preserve"> исходя из заданной финансовой стратегии</w:t>
      </w:r>
      <w:r>
        <w:t>.</w:t>
      </w:r>
      <w:bookmarkEnd w:id="43"/>
    </w:p>
    <w:p w14:paraId="68B8D6F8" w14:textId="7DF5E562" w:rsidR="008C690F" w:rsidRDefault="008C690F" w:rsidP="008C690F">
      <w:pPr>
        <w:pStyle w:val="21"/>
        <w:numPr>
          <w:ilvl w:val="0"/>
          <w:numId w:val="44"/>
        </w:numPr>
        <w:spacing w:line="360" w:lineRule="auto"/>
        <w:ind w:left="0" w:firstLine="426"/>
        <w:jc w:val="both"/>
      </w:pPr>
      <w:r>
        <w:t>Анализ информационных потребностей основных заинтересованных сторон конкретной компании.</w:t>
      </w:r>
    </w:p>
    <w:p w14:paraId="161BD844" w14:textId="1FDB240D" w:rsidR="008C690F" w:rsidRDefault="008C690F" w:rsidP="008C690F">
      <w:pPr>
        <w:pStyle w:val="21"/>
        <w:numPr>
          <w:ilvl w:val="0"/>
          <w:numId w:val="44"/>
        </w:numPr>
        <w:spacing w:line="360" w:lineRule="auto"/>
        <w:ind w:left="0" w:firstLine="426"/>
        <w:jc w:val="both"/>
      </w:pPr>
      <w:bookmarkStart w:id="44" w:name="_Hlk105407813"/>
      <w:r>
        <w:t>Анализ финансово</w:t>
      </w:r>
      <w:r w:rsidR="004754FE">
        <w:t>й результативности</w:t>
      </w:r>
      <w:r>
        <w:t xml:space="preserve"> по данным бухгалтерской отчетности организации.</w:t>
      </w:r>
    </w:p>
    <w:p w14:paraId="454458F5" w14:textId="378087AE" w:rsidR="008C690F" w:rsidRDefault="008C690F" w:rsidP="008C690F">
      <w:pPr>
        <w:pStyle w:val="21"/>
        <w:numPr>
          <w:ilvl w:val="0"/>
          <w:numId w:val="44"/>
        </w:numPr>
        <w:spacing w:line="360" w:lineRule="auto"/>
        <w:ind w:left="0" w:firstLine="426"/>
        <w:jc w:val="both"/>
      </w:pPr>
      <w:r>
        <w:t xml:space="preserve">Оценка эффективности деятельности и инвестиционных решений по </w:t>
      </w:r>
      <w:r>
        <w:lastRenderedPageBreak/>
        <w:t>предложенным критериям.</w:t>
      </w:r>
    </w:p>
    <w:p w14:paraId="4A112A2E" w14:textId="512BB29F" w:rsidR="008C690F" w:rsidRDefault="008C690F" w:rsidP="008C690F">
      <w:pPr>
        <w:pStyle w:val="21"/>
        <w:numPr>
          <w:ilvl w:val="0"/>
          <w:numId w:val="44"/>
        </w:numPr>
        <w:shd w:val="clear" w:color="auto" w:fill="auto"/>
        <w:spacing w:line="360" w:lineRule="auto"/>
        <w:ind w:left="0" w:firstLine="426"/>
        <w:jc w:val="both"/>
      </w:pPr>
      <w:r>
        <w:t>Оценка инвестиционной привлекательности</w:t>
      </w:r>
      <w:r w:rsidR="004754FE">
        <w:t xml:space="preserve"> бизнеса</w:t>
      </w:r>
      <w:r>
        <w:t xml:space="preserve"> по предложенным критериям.</w:t>
      </w:r>
    </w:p>
    <w:bookmarkEnd w:id="44"/>
    <w:p w14:paraId="14705B47" w14:textId="13044984" w:rsidR="00695C62" w:rsidRDefault="00695C62" w:rsidP="00695C62">
      <w:pPr>
        <w:pStyle w:val="21"/>
        <w:shd w:val="clear" w:color="auto" w:fill="auto"/>
        <w:spacing w:line="240" w:lineRule="auto"/>
        <w:ind w:left="426"/>
        <w:jc w:val="center"/>
        <w:rPr>
          <w:b/>
          <w:bCs/>
        </w:rPr>
      </w:pPr>
      <w:r w:rsidRPr="00695C62">
        <w:rPr>
          <w:b/>
          <w:bCs/>
        </w:rPr>
        <w:t>Типовые контрольные задания для программы магистратуры «Аудит корпоративной безопасности»:</w:t>
      </w:r>
    </w:p>
    <w:p w14:paraId="268516D6" w14:textId="77777777" w:rsidR="00695C62" w:rsidRPr="00695C62" w:rsidRDefault="00695C62" w:rsidP="00695C62">
      <w:pPr>
        <w:pStyle w:val="21"/>
        <w:shd w:val="clear" w:color="auto" w:fill="auto"/>
        <w:spacing w:line="240" w:lineRule="auto"/>
        <w:ind w:left="426"/>
        <w:jc w:val="center"/>
        <w:rPr>
          <w:b/>
          <w:bCs/>
        </w:rPr>
      </w:pPr>
    </w:p>
    <w:p w14:paraId="270A4FD3" w14:textId="7AAD59B9" w:rsidR="00695C62" w:rsidRDefault="00695C62" w:rsidP="00695C62">
      <w:pPr>
        <w:pStyle w:val="21"/>
        <w:numPr>
          <w:ilvl w:val="0"/>
          <w:numId w:val="49"/>
        </w:numPr>
        <w:shd w:val="clear" w:color="auto" w:fill="auto"/>
        <w:spacing w:line="360" w:lineRule="auto"/>
        <w:ind w:left="0" w:firstLine="426"/>
        <w:jc w:val="both"/>
      </w:pPr>
      <w:r>
        <w:t>Содержание а</w:t>
      </w:r>
      <w:r w:rsidRPr="00695C62">
        <w:t>нализ</w:t>
      </w:r>
      <w:r>
        <w:t>а</w:t>
      </w:r>
      <w:r w:rsidRPr="00695C62">
        <w:t xml:space="preserve"> возможност</w:t>
      </w:r>
      <w:r>
        <w:t>ей</w:t>
      </w:r>
      <w:r w:rsidRPr="00695C62">
        <w:t xml:space="preserve"> удовлетворения информационных потребностей пользователей информации о степени эффективности бизнеса.</w:t>
      </w:r>
    </w:p>
    <w:p w14:paraId="68B175D4" w14:textId="308EF435" w:rsidR="00695C62" w:rsidRDefault="00695C62" w:rsidP="002E4C47">
      <w:pPr>
        <w:pStyle w:val="21"/>
        <w:numPr>
          <w:ilvl w:val="0"/>
          <w:numId w:val="49"/>
        </w:numPr>
        <w:shd w:val="clear" w:color="auto" w:fill="auto"/>
        <w:spacing w:line="360" w:lineRule="auto"/>
        <w:ind w:left="0" w:firstLine="426"/>
        <w:jc w:val="both"/>
      </w:pPr>
      <w:r>
        <w:t>С</w:t>
      </w:r>
      <w:r w:rsidRPr="00695C62">
        <w:t>истем показателей эффективности применительно к различным экономическим субъектам, исходя из заданной финансовой стратегии.</w:t>
      </w:r>
      <w:r>
        <w:t xml:space="preserve"> Взаимосвязь и взаимозависимость показателей.</w:t>
      </w:r>
    </w:p>
    <w:p w14:paraId="773B602E" w14:textId="64958E11" w:rsidR="002E4C47" w:rsidRDefault="002E4C47" w:rsidP="002E4C47">
      <w:pPr>
        <w:pStyle w:val="21"/>
        <w:numPr>
          <w:ilvl w:val="0"/>
          <w:numId w:val="49"/>
        </w:numPr>
        <w:shd w:val="clear" w:color="auto" w:fill="auto"/>
        <w:spacing w:line="360" w:lineRule="auto"/>
        <w:ind w:left="0" w:firstLine="426"/>
        <w:jc w:val="both"/>
      </w:pPr>
      <w:r w:rsidRPr="002E4C47">
        <w:t>Конфликты интересов при создании добавленной стоимости и её распределении между группами стейкхолдеров.</w:t>
      </w:r>
    </w:p>
    <w:p w14:paraId="289EA3DE" w14:textId="521D9434" w:rsidR="002E4C47" w:rsidRDefault="002E4C47" w:rsidP="002E4C47">
      <w:pPr>
        <w:pStyle w:val="21"/>
        <w:numPr>
          <w:ilvl w:val="0"/>
          <w:numId w:val="49"/>
        </w:numPr>
        <w:spacing w:line="360" w:lineRule="auto"/>
        <w:ind w:left="0" w:firstLine="426"/>
        <w:jc w:val="both"/>
      </w:pPr>
      <w:r>
        <w:t>Анализ финансовой эффективности по данным финансовой отчетности организации.</w:t>
      </w:r>
    </w:p>
    <w:p w14:paraId="69013651" w14:textId="35907BA3" w:rsidR="002E4C47" w:rsidRDefault="002E4C47" w:rsidP="002E4C47">
      <w:pPr>
        <w:pStyle w:val="21"/>
        <w:numPr>
          <w:ilvl w:val="0"/>
          <w:numId w:val="49"/>
        </w:numPr>
        <w:spacing w:line="360" w:lineRule="auto"/>
        <w:ind w:left="0" w:firstLine="426"/>
        <w:jc w:val="both"/>
      </w:pPr>
      <w:r>
        <w:t>Оценка эффективности деятельности и принятие инвестиционных решений по возможным критериям.</w:t>
      </w:r>
    </w:p>
    <w:p w14:paraId="6E8DBAE2" w14:textId="570C0007" w:rsidR="002E4C47" w:rsidRDefault="002E4C47" w:rsidP="002E4C47">
      <w:pPr>
        <w:pStyle w:val="21"/>
        <w:numPr>
          <w:ilvl w:val="0"/>
          <w:numId w:val="49"/>
        </w:numPr>
        <w:spacing w:line="360" w:lineRule="auto"/>
        <w:ind w:left="0" w:firstLine="426"/>
        <w:jc w:val="both"/>
      </w:pPr>
      <w:r>
        <w:t>Оценка инвестиционной привлекательности бизнеса по предложенным критериям.</w:t>
      </w:r>
    </w:p>
    <w:p w14:paraId="0269EB42" w14:textId="77777777" w:rsidR="002E4C47" w:rsidRDefault="002E4C47" w:rsidP="002E4C47">
      <w:pPr>
        <w:pStyle w:val="21"/>
        <w:spacing w:line="360" w:lineRule="auto"/>
        <w:ind w:left="426"/>
        <w:jc w:val="both"/>
      </w:pPr>
    </w:p>
    <w:p w14:paraId="31F01595" w14:textId="330191E9" w:rsidR="00B248A0" w:rsidRDefault="006169F8" w:rsidP="002E4C47">
      <w:pPr>
        <w:pStyle w:val="22"/>
        <w:keepNext/>
        <w:keepLines/>
        <w:numPr>
          <w:ilvl w:val="0"/>
          <w:numId w:val="47"/>
        </w:numPr>
        <w:shd w:val="clear" w:color="auto" w:fill="auto"/>
        <w:tabs>
          <w:tab w:val="left" w:pos="1086"/>
        </w:tabs>
        <w:spacing w:line="240" w:lineRule="auto"/>
        <w:ind w:firstLine="743"/>
      </w:pPr>
      <w:r>
        <w:t>Фонд оценочных средств для проведения промежуточной аттестации обучающихся по дисциплине</w:t>
      </w:r>
      <w:bookmarkEnd w:id="40"/>
    </w:p>
    <w:p w14:paraId="1EDC5A68" w14:textId="77777777" w:rsidR="002E4C47" w:rsidRDefault="002E4C47" w:rsidP="008858CD">
      <w:pPr>
        <w:pStyle w:val="21"/>
        <w:shd w:val="clear" w:color="auto" w:fill="auto"/>
        <w:spacing w:line="360" w:lineRule="auto"/>
        <w:ind w:firstLine="743"/>
        <w:jc w:val="both"/>
      </w:pPr>
    </w:p>
    <w:p w14:paraId="6278BD35" w14:textId="78C0FDFA" w:rsidR="00B248A0" w:rsidRDefault="006169F8" w:rsidP="008858CD">
      <w:pPr>
        <w:pStyle w:val="21"/>
        <w:shd w:val="clear" w:color="auto" w:fill="auto"/>
        <w:spacing w:line="360" w:lineRule="auto"/>
        <w:ind w:firstLine="743"/>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39EE93F6" w:rsidR="008858CD" w:rsidRDefault="008858CD" w:rsidP="006A1F49">
      <w:pPr>
        <w:pStyle w:val="21"/>
        <w:shd w:val="clear" w:color="auto" w:fill="auto"/>
        <w:spacing w:line="480" w:lineRule="exact"/>
        <w:ind w:firstLine="743"/>
        <w:jc w:val="both"/>
      </w:pPr>
      <w:r>
        <w:t>Типовые контрольные задания или иные материалы, необходимые для оценки индикаторов достижения компетенций, умений и знаний</w:t>
      </w:r>
      <w:r w:rsidR="000A164D">
        <w:t>.</w:t>
      </w:r>
    </w:p>
    <w:p w14:paraId="10AF0D17" w14:textId="3D6A36EB" w:rsidR="000A164D" w:rsidRPr="000A164D" w:rsidRDefault="000A164D" w:rsidP="006A1F49">
      <w:pPr>
        <w:pStyle w:val="21"/>
        <w:shd w:val="clear" w:color="auto" w:fill="auto"/>
        <w:spacing w:line="480" w:lineRule="exact"/>
        <w:ind w:firstLine="743"/>
        <w:jc w:val="both"/>
        <w:rPr>
          <w:b/>
          <w:bCs/>
        </w:rPr>
      </w:pPr>
      <w:bookmarkStart w:id="45" w:name="_Hlk105410786"/>
      <w:r w:rsidRPr="000A164D">
        <w:rPr>
          <w:b/>
          <w:bCs/>
        </w:rPr>
        <w:t xml:space="preserve">Для программы магистратуры «Финансовый анализ и оценка </w:t>
      </w:r>
      <w:r w:rsidRPr="000A164D">
        <w:rPr>
          <w:b/>
          <w:bCs/>
        </w:rPr>
        <w:lastRenderedPageBreak/>
        <w:t>инвестиционных решений»</w:t>
      </w:r>
    </w:p>
    <w:bookmarkEnd w:id="45"/>
    <w:p w14:paraId="16711CE8" w14:textId="35728317" w:rsidR="006A1F49" w:rsidRDefault="000A164D" w:rsidP="000A164D">
      <w:pPr>
        <w:pStyle w:val="21"/>
        <w:shd w:val="clear" w:color="auto" w:fill="auto"/>
        <w:spacing w:line="480" w:lineRule="exact"/>
        <w:ind w:firstLine="743"/>
        <w:jc w:val="right"/>
      </w:pPr>
      <w:r>
        <w:t>Таблица 5</w:t>
      </w:r>
    </w:p>
    <w:tbl>
      <w:tblPr>
        <w:tblStyle w:val="ae"/>
        <w:tblW w:w="9917" w:type="dxa"/>
        <w:tblLook w:val="04A0" w:firstRow="1" w:lastRow="0" w:firstColumn="1" w:lastColumn="0" w:noHBand="0" w:noVBand="1"/>
      </w:tblPr>
      <w:tblGrid>
        <w:gridCol w:w="1996"/>
        <w:gridCol w:w="2064"/>
        <w:gridCol w:w="3095"/>
        <w:gridCol w:w="3095"/>
      </w:tblGrid>
      <w:tr w:rsidR="00FC2835" w:rsidRPr="00FA4F44" w14:paraId="62E5EFD2" w14:textId="270695C0" w:rsidTr="00016C24">
        <w:tc>
          <w:tcPr>
            <w:tcW w:w="1933" w:type="dxa"/>
            <w:tcBorders>
              <w:top w:val="single" w:sz="4" w:space="0" w:color="auto"/>
              <w:left w:val="single" w:sz="4" w:space="0" w:color="auto"/>
            </w:tcBorders>
            <w:shd w:val="clear" w:color="auto" w:fill="FFFFFF"/>
            <w:vAlign w:val="center"/>
          </w:tcPr>
          <w:p w14:paraId="0C1CAB25" w14:textId="77777777" w:rsidR="00FC2835" w:rsidRPr="00FA4F44" w:rsidRDefault="00FC2835" w:rsidP="00325DCA">
            <w:pPr>
              <w:spacing w:line="220"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Наименование</w:t>
            </w:r>
          </w:p>
          <w:p w14:paraId="42DE60EA"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1998" w:type="dxa"/>
            <w:tcBorders>
              <w:top w:val="single" w:sz="4" w:space="0" w:color="auto"/>
              <w:left w:val="single" w:sz="4" w:space="0" w:color="auto"/>
            </w:tcBorders>
            <w:shd w:val="clear" w:color="auto" w:fill="FFFFFF"/>
            <w:vAlign w:val="center"/>
          </w:tcPr>
          <w:p w14:paraId="6838CCDE"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Индикаторы</w:t>
            </w:r>
          </w:p>
          <w:p w14:paraId="66185503"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достижения</w:t>
            </w:r>
          </w:p>
          <w:p w14:paraId="4E82314D"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2992" w:type="dxa"/>
            <w:tcBorders>
              <w:top w:val="single" w:sz="4" w:space="0" w:color="auto"/>
              <w:left w:val="single" w:sz="4" w:space="0" w:color="auto"/>
              <w:right w:val="single" w:sz="4" w:space="0" w:color="auto"/>
            </w:tcBorders>
            <w:shd w:val="clear" w:color="auto" w:fill="FFFFFF"/>
            <w:vAlign w:val="center"/>
          </w:tcPr>
          <w:p w14:paraId="73AA2F4F" w14:textId="77777777" w:rsidR="00FC2835" w:rsidRPr="00FA4F44" w:rsidRDefault="00FC2835" w:rsidP="00325DCA">
            <w:pPr>
              <w:jc w:val="center"/>
              <w:rPr>
                <w:rFonts w:ascii="Times New Roman" w:hAnsi="Times New Roman"/>
                <w:color w:val="auto"/>
                <w:lang w:val="ru-RU"/>
              </w:rPr>
            </w:pPr>
            <w:r w:rsidRPr="00FA4F44">
              <w:rPr>
                <w:rFonts w:ascii="Times New Roman" w:hAnsi="Times New Roman"/>
                <w:shd w:val="clear" w:color="auto" w:fill="FFFFFF"/>
                <w:lang w:val="ru-RU"/>
              </w:rPr>
              <w:t>Результаты обучения (знания и умения), соотнесенные с компетенциями/индикаторами достижения компетенции</w:t>
            </w:r>
          </w:p>
        </w:tc>
        <w:tc>
          <w:tcPr>
            <w:tcW w:w="2994" w:type="dxa"/>
            <w:tcBorders>
              <w:top w:val="single" w:sz="4" w:space="0" w:color="auto"/>
              <w:left w:val="single" w:sz="4" w:space="0" w:color="auto"/>
              <w:right w:val="single" w:sz="4" w:space="0" w:color="auto"/>
            </w:tcBorders>
            <w:shd w:val="clear" w:color="auto" w:fill="FFFFFF"/>
          </w:tcPr>
          <w:p w14:paraId="42AB9E59" w14:textId="21976DB0" w:rsidR="00FC2835" w:rsidRPr="00FA4F44" w:rsidRDefault="00FC2835" w:rsidP="00325DCA">
            <w:pPr>
              <w:jc w:val="center"/>
              <w:rPr>
                <w:rFonts w:ascii="Times New Roman" w:hAnsi="Times New Roman"/>
                <w:shd w:val="clear" w:color="auto" w:fill="FFFFFF"/>
                <w:lang w:val="ru-RU"/>
              </w:rPr>
            </w:pPr>
            <w:r w:rsidRPr="00FA4F44">
              <w:rPr>
                <w:rFonts w:ascii="Times New Roman" w:hAnsi="Times New Roman"/>
                <w:shd w:val="clear" w:color="auto" w:fill="FFFFFF"/>
                <w:lang w:val="ru-RU"/>
              </w:rPr>
              <w:t>Типовые контрольные задания</w:t>
            </w:r>
          </w:p>
        </w:tc>
      </w:tr>
      <w:tr w:rsidR="00FC2835" w:rsidRPr="00FA4F44" w14:paraId="7C7A8396" w14:textId="4CE68DA1" w:rsidTr="00016C24">
        <w:tc>
          <w:tcPr>
            <w:tcW w:w="1933" w:type="dxa"/>
            <w:vMerge w:val="restart"/>
          </w:tcPr>
          <w:p w14:paraId="2A2E2A86" w14:textId="1591F8DF"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bidi="ru-RU"/>
              </w:rPr>
              <w:t xml:space="preserve">ДКН-2. </w:t>
            </w:r>
            <w:r w:rsidR="00995EA4" w:rsidRPr="00995EA4">
              <w:rPr>
                <w:rFonts w:ascii="Times New Roman" w:hAnsi="Times New Roman"/>
                <w:bCs/>
                <w:color w:val="auto"/>
                <w:lang w:val="ru-RU" w:bidi="ru-RU"/>
              </w:rPr>
              <w:t>Способность комплексно анализировать и интерпретировать финансовую,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 а также соответствующих методических и нормативных документов</w:t>
            </w:r>
            <w:r w:rsidRPr="00FA4F44">
              <w:rPr>
                <w:rFonts w:ascii="Times New Roman" w:hAnsi="Times New Roman"/>
                <w:color w:val="auto"/>
                <w:lang w:val="ru-RU" w:bidi="ru-RU"/>
              </w:rPr>
              <w:t>.</w:t>
            </w:r>
          </w:p>
        </w:tc>
        <w:tc>
          <w:tcPr>
            <w:tcW w:w="1998" w:type="dxa"/>
          </w:tcPr>
          <w:p w14:paraId="48222B59"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 xml:space="preserve">1. </w:t>
            </w:r>
            <w:r w:rsidRPr="00FA4F44">
              <w:rPr>
                <w:rFonts w:ascii="Times New Roman" w:hAnsi="Times New Roman"/>
                <w:color w:val="auto"/>
                <w:lang w:val="ru-RU"/>
              </w:rPr>
              <w:t>Анализирует финансовое положение и выявляет несоответствия текущего финансового состояния клиента его финансовым целям.</w:t>
            </w:r>
          </w:p>
        </w:tc>
        <w:tc>
          <w:tcPr>
            <w:tcW w:w="2992" w:type="dxa"/>
          </w:tcPr>
          <w:p w14:paraId="61E5D8E9"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1.Знать:</w:t>
            </w:r>
          </w:p>
          <w:p w14:paraId="49BF4BD8"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требования к организации аналитической работы в организации.</w:t>
            </w:r>
          </w:p>
          <w:p w14:paraId="4ACD7835"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Уметь:</w:t>
            </w:r>
          </w:p>
          <w:p w14:paraId="478961D2"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 xml:space="preserve"> осуществлять анализ и обработку релевантной информации стандартными методами анализа.</w:t>
            </w:r>
          </w:p>
        </w:tc>
        <w:tc>
          <w:tcPr>
            <w:tcW w:w="2994" w:type="dxa"/>
          </w:tcPr>
          <w:p w14:paraId="5EAE8236" w14:textId="77777777" w:rsidR="00FC2835" w:rsidRPr="00325DCA" w:rsidRDefault="00FC2835" w:rsidP="00325DCA">
            <w:pPr>
              <w:rPr>
                <w:rFonts w:ascii="Times New Roman" w:hAnsi="Times New Roman"/>
                <w:b/>
                <w:bCs/>
                <w:color w:val="auto"/>
                <w:lang w:val="ru-RU"/>
              </w:rPr>
            </w:pPr>
          </w:p>
          <w:p w14:paraId="7C6937B4" w14:textId="77777777" w:rsidR="00016C24" w:rsidRPr="00FA4F44" w:rsidRDefault="00016C24" w:rsidP="00016C24">
            <w:pPr>
              <w:pStyle w:val="21"/>
              <w:spacing w:line="240" w:lineRule="auto"/>
              <w:jc w:val="center"/>
              <w:rPr>
                <w:b/>
                <w:bCs/>
                <w:color w:val="auto"/>
                <w:sz w:val="22"/>
                <w:szCs w:val="22"/>
                <w:lang w:val="ru-RU"/>
              </w:rPr>
            </w:pPr>
            <w:r w:rsidRPr="00FA4F44">
              <w:rPr>
                <w:b/>
                <w:bCs/>
                <w:color w:val="auto"/>
                <w:sz w:val="22"/>
                <w:szCs w:val="22"/>
                <w:lang w:val="ru-RU"/>
              </w:rPr>
              <w:t>Задание 1</w:t>
            </w:r>
          </w:p>
          <w:p w14:paraId="6B8AE694" w14:textId="77777777" w:rsidR="00016C24" w:rsidRPr="00FA4F44" w:rsidRDefault="00016C24" w:rsidP="00016C24">
            <w:pPr>
              <w:pStyle w:val="21"/>
              <w:shd w:val="clear" w:color="auto" w:fill="auto"/>
              <w:spacing w:line="240" w:lineRule="auto"/>
              <w:jc w:val="both"/>
              <w:rPr>
                <w:color w:val="auto"/>
                <w:sz w:val="22"/>
                <w:szCs w:val="22"/>
                <w:lang w:val="ru-RU"/>
              </w:rPr>
            </w:pPr>
            <w:r w:rsidRPr="00FA4F44">
              <w:rPr>
                <w:color w:val="auto"/>
                <w:sz w:val="22"/>
                <w:szCs w:val="22"/>
                <w:lang w:val="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CellMar>
                <w:left w:w="0" w:type="dxa"/>
                <w:right w:w="0" w:type="dxa"/>
              </w:tblCellMar>
              <w:tblLook w:val="0000" w:firstRow="0" w:lastRow="0" w:firstColumn="0" w:lastColumn="0" w:noHBand="0" w:noVBand="0"/>
            </w:tblPr>
            <w:tblGrid>
              <w:gridCol w:w="1749"/>
              <w:gridCol w:w="560"/>
              <w:gridCol w:w="560"/>
            </w:tblGrid>
            <w:tr w:rsidR="00016C24" w:rsidRPr="00FA4F44" w14:paraId="0AF83EAF" w14:textId="77777777" w:rsidTr="00016C24">
              <w:trPr>
                <w:trHeight w:val="300"/>
              </w:trPr>
              <w:tc>
                <w:tcPr>
                  <w:tcW w:w="3544" w:type="pct"/>
                  <w:tcBorders>
                    <w:top w:val="single" w:sz="4" w:space="0" w:color="auto"/>
                    <w:left w:val="single" w:sz="4" w:space="0" w:color="auto"/>
                    <w:bottom w:val="nil"/>
                    <w:right w:val="nil"/>
                  </w:tcBorders>
                  <w:shd w:val="clear" w:color="auto" w:fill="FFFFFF"/>
                  <w:vAlign w:val="bottom"/>
                </w:tcPr>
                <w:p w14:paraId="4ABCB513"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Статьи</w:t>
                  </w:r>
                </w:p>
              </w:tc>
              <w:tc>
                <w:tcPr>
                  <w:tcW w:w="822" w:type="pct"/>
                  <w:tcBorders>
                    <w:top w:val="single" w:sz="4" w:space="0" w:color="auto"/>
                    <w:left w:val="single" w:sz="4" w:space="0" w:color="auto"/>
                    <w:bottom w:val="nil"/>
                    <w:right w:val="nil"/>
                  </w:tcBorders>
                  <w:shd w:val="clear" w:color="auto" w:fill="FFFFFF"/>
                  <w:vAlign w:val="bottom"/>
                </w:tcPr>
                <w:p w14:paraId="447B76BD"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F870C86"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к.г.</w:t>
                  </w:r>
                </w:p>
              </w:tc>
            </w:tr>
            <w:tr w:rsidR="00016C24" w:rsidRPr="00FA4F44" w14:paraId="6EE29BD9" w14:textId="77777777" w:rsidTr="00016C24">
              <w:trPr>
                <w:trHeight w:val="258"/>
              </w:trPr>
              <w:tc>
                <w:tcPr>
                  <w:tcW w:w="3544" w:type="pct"/>
                  <w:tcBorders>
                    <w:top w:val="single" w:sz="4" w:space="0" w:color="auto"/>
                    <w:left w:val="single" w:sz="4" w:space="0" w:color="auto"/>
                    <w:bottom w:val="nil"/>
                    <w:right w:val="nil"/>
                  </w:tcBorders>
                  <w:shd w:val="clear" w:color="auto" w:fill="FFFFFF"/>
                  <w:vAlign w:val="bottom"/>
                </w:tcPr>
                <w:p w14:paraId="7089766B"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6490E59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5C4183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w:t>
                  </w:r>
                </w:p>
              </w:tc>
            </w:tr>
            <w:tr w:rsidR="00016C24" w:rsidRPr="00FA4F44" w14:paraId="03A5B2D0" w14:textId="77777777" w:rsidTr="00016C24">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0681BCC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3A35171C"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21C452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15204</w:t>
                  </w:r>
                </w:p>
              </w:tc>
            </w:tr>
            <w:tr w:rsidR="00016C24" w:rsidRPr="00FA4F44" w14:paraId="7E9EB322" w14:textId="77777777" w:rsidTr="00016C24">
              <w:trPr>
                <w:trHeight w:val="294"/>
              </w:trPr>
              <w:tc>
                <w:tcPr>
                  <w:tcW w:w="3544" w:type="pct"/>
                  <w:tcBorders>
                    <w:top w:val="single" w:sz="4" w:space="0" w:color="auto"/>
                    <w:left w:val="single" w:sz="4" w:space="0" w:color="auto"/>
                    <w:bottom w:val="nil"/>
                    <w:right w:val="nil"/>
                  </w:tcBorders>
                  <w:shd w:val="clear" w:color="auto" w:fill="FFFFFF"/>
                  <w:vAlign w:val="bottom"/>
                </w:tcPr>
                <w:p w14:paraId="06C98CDD"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7D2DAF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CBAA026"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298</w:t>
                  </w:r>
                </w:p>
              </w:tc>
            </w:tr>
            <w:tr w:rsidR="00016C24" w:rsidRPr="00FA4F44" w14:paraId="096EC817"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bottom"/>
                </w:tcPr>
                <w:p w14:paraId="294B1DA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41BE7FA4"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43391D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1628</w:t>
                  </w:r>
                </w:p>
              </w:tc>
            </w:tr>
            <w:tr w:rsidR="00016C24" w:rsidRPr="00FA4F44" w14:paraId="127B1329" w14:textId="77777777" w:rsidTr="00016C24">
              <w:trPr>
                <w:trHeight w:val="264"/>
              </w:trPr>
              <w:tc>
                <w:tcPr>
                  <w:tcW w:w="3544" w:type="pct"/>
                  <w:tcBorders>
                    <w:top w:val="single" w:sz="4" w:space="0" w:color="auto"/>
                    <w:left w:val="single" w:sz="4" w:space="0" w:color="auto"/>
                    <w:bottom w:val="nil"/>
                    <w:right w:val="nil"/>
                  </w:tcBorders>
                  <w:shd w:val="clear" w:color="auto" w:fill="FFFFFF"/>
                  <w:vAlign w:val="bottom"/>
                </w:tcPr>
                <w:p w14:paraId="79FECBC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3EDD998B"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6583F2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460</w:t>
                  </w:r>
                </w:p>
              </w:tc>
            </w:tr>
            <w:tr w:rsidR="00016C24" w:rsidRPr="00FA4F44" w14:paraId="629AD0DC"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bottom"/>
                </w:tcPr>
                <w:p w14:paraId="169ABF86"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49B230E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40BC53E"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r>
            <w:tr w:rsidR="00016C24" w:rsidRPr="00FA4F44" w14:paraId="724F8B0B"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bottom"/>
                </w:tcPr>
                <w:p w14:paraId="684B72F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318769C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2F168D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r>
            <w:tr w:rsidR="00016C24" w:rsidRPr="00FA4F44" w14:paraId="2629057B"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center"/>
                </w:tcPr>
                <w:p w14:paraId="709612C3"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485AC71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5D9487C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r>
            <w:tr w:rsidR="00016C24" w:rsidRPr="00FA4F44" w14:paraId="52A6CF91"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bottom"/>
                </w:tcPr>
                <w:p w14:paraId="0EC3F7A9"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F00B5CF"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94B8E8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198</w:t>
                  </w:r>
                </w:p>
              </w:tc>
            </w:tr>
            <w:tr w:rsidR="00016C24" w:rsidRPr="00FA4F44" w14:paraId="45394E28" w14:textId="77777777" w:rsidTr="00016C24">
              <w:trPr>
                <w:trHeight w:val="276"/>
              </w:trPr>
              <w:tc>
                <w:tcPr>
                  <w:tcW w:w="3544" w:type="pct"/>
                  <w:tcBorders>
                    <w:top w:val="single" w:sz="4" w:space="0" w:color="auto"/>
                    <w:left w:val="single" w:sz="4" w:space="0" w:color="auto"/>
                    <w:bottom w:val="nil"/>
                    <w:right w:val="nil"/>
                  </w:tcBorders>
                  <w:shd w:val="clear" w:color="auto" w:fill="FFFFFF"/>
                  <w:vAlign w:val="bottom"/>
                </w:tcPr>
                <w:p w14:paraId="6475CC4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162BDC5A"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BB1208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800</w:t>
                  </w:r>
                </w:p>
              </w:tc>
            </w:tr>
            <w:tr w:rsidR="00016C24" w:rsidRPr="00FA4F44" w14:paraId="1A168251" w14:textId="77777777" w:rsidTr="00016C24">
              <w:trPr>
                <w:trHeight w:val="282"/>
              </w:trPr>
              <w:tc>
                <w:tcPr>
                  <w:tcW w:w="3544" w:type="pct"/>
                  <w:tcBorders>
                    <w:top w:val="single" w:sz="4" w:space="0" w:color="auto"/>
                    <w:left w:val="single" w:sz="4" w:space="0" w:color="auto"/>
                    <w:bottom w:val="single" w:sz="4" w:space="0" w:color="auto"/>
                    <w:right w:val="nil"/>
                  </w:tcBorders>
                  <w:shd w:val="clear" w:color="auto" w:fill="FFFFFF"/>
                </w:tcPr>
                <w:p w14:paraId="42782514"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16335439"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4A32CE0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166</w:t>
                  </w:r>
                </w:p>
              </w:tc>
            </w:tr>
          </w:tbl>
          <w:p w14:paraId="6C921180" w14:textId="77777777" w:rsidR="00016C24" w:rsidRPr="00FA4F44" w:rsidRDefault="00016C24" w:rsidP="00016C24">
            <w:pPr>
              <w:pStyle w:val="21"/>
              <w:spacing w:line="240" w:lineRule="auto"/>
              <w:jc w:val="center"/>
              <w:rPr>
                <w:b/>
                <w:bCs/>
                <w:color w:val="auto"/>
                <w:sz w:val="22"/>
                <w:szCs w:val="22"/>
                <w:lang w:val="ru-RU"/>
              </w:rPr>
            </w:pPr>
          </w:p>
          <w:p w14:paraId="67E5011C" w14:textId="77777777" w:rsidR="00016C24" w:rsidRPr="00FA4F44" w:rsidRDefault="00016C24" w:rsidP="00016C24">
            <w:pPr>
              <w:pStyle w:val="21"/>
              <w:spacing w:line="240" w:lineRule="auto"/>
              <w:jc w:val="center"/>
              <w:rPr>
                <w:b/>
                <w:bCs/>
                <w:color w:val="auto"/>
                <w:sz w:val="22"/>
                <w:szCs w:val="22"/>
                <w:lang w:val="ru-RU"/>
              </w:rPr>
            </w:pPr>
            <w:r w:rsidRPr="00FA4F44">
              <w:rPr>
                <w:b/>
                <w:bCs/>
                <w:color w:val="auto"/>
                <w:sz w:val="22"/>
                <w:szCs w:val="22"/>
                <w:lang w:val="ru-RU"/>
              </w:rPr>
              <w:t>Задание 2</w:t>
            </w:r>
          </w:p>
          <w:p w14:paraId="43D43666" w14:textId="5E8E075C" w:rsidR="00016C24" w:rsidRPr="00FA4F44" w:rsidRDefault="00016C24" w:rsidP="00016C24">
            <w:pPr>
              <w:pStyle w:val="21"/>
              <w:spacing w:line="240" w:lineRule="auto"/>
              <w:jc w:val="both"/>
              <w:rPr>
                <w:color w:val="auto"/>
                <w:sz w:val="22"/>
                <w:szCs w:val="22"/>
                <w:lang w:val="ru-RU"/>
              </w:rPr>
            </w:pPr>
            <w:r w:rsidRPr="00FA4F44">
              <w:rPr>
                <w:color w:val="auto"/>
                <w:sz w:val="22"/>
                <w:szCs w:val="22"/>
                <w:lang w:val="ru-RU"/>
              </w:rPr>
              <w:t xml:space="preserve">Постройте аналитическую модель, отражающую взаимосвязь между показателями рентабельности </w:t>
            </w:r>
            <w:r w:rsidRPr="00FA4F44">
              <w:rPr>
                <w:color w:val="auto"/>
                <w:sz w:val="22"/>
                <w:szCs w:val="22"/>
                <w:lang w:val="ru-RU"/>
              </w:rPr>
              <w:lastRenderedPageBreak/>
              <w:t>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tc>
      </w:tr>
      <w:tr w:rsidR="00FC2835" w:rsidRPr="00FA4F44" w14:paraId="08BF4235" w14:textId="3F37C9E3" w:rsidTr="00016C24">
        <w:tc>
          <w:tcPr>
            <w:tcW w:w="1933" w:type="dxa"/>
            <w:vMerge/>
          </w:tcPr>
          <w:p w14:paraId="03170A95" w14:textId="77777777" w:rsidR="00FC2835" w:rsidRPr="00FA4F44" w:rsidRDefault="00FC2835" w:rsidP="00325DCA">
            <w:pPr>
              <w:rPr>
                <w:rFonts w:ascii="Times New Roman" w:hAnsi="Times New Roman"/>
                <w:color w:val="auto"/>
                <w:lang w:val="ru-RU"/>
              </w:rPr>
            </w:pPr>
          </w:p>
        </w:tc>
        <w:tc>
          <w:tcPr>
            <w:tcW w:w="1998" w:type="dxa"/>
          </w:tcPr>
          <w:p w14:paraId="25FD97A0" w14:textId="77777777" w:rsidR="00FC2835" w:rsidRPr="00FA4F44" w:rsidRDefault="00FC2835" w:rsidP="00325DCA">
            <w:pPr>
              <w:rPr>
                <w:rFonts w:asciiTheme="minorHAnsi" w:eastAsiaTheme="minorHAnsi" w:hAnsiTheme="minorHAnsi" w:cstheme="minorBidi"/>
                <w:color w:val="auto"/>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Pr="00FA4F44">
              <w:rPr>
                <w:rFonts w:asciiTheme="minorHAnsi" w:eastAsiaTheme="minorHAnsi" w:hAnsiTheme="minorHAnsi" w:cstheme="minorBidi"/>
                <w:color w:val="auto"/>
                <w:lang w:val="ru-RU"/>
              </w:rPr>
              <w:t xml:space="preserve"> </w:t>
            </w:r>
            <w:r w:rsidRPr="00FA4F44">
              <w:rPr>
                <w:rFonts w:ascii="Times New Roman" w:eastAsiaTheme="minorHAnsi" w:hAnsi="Times New Roman"/>
                <w:color w:val="auto"/>
                <w:lang w:val="ru-RU"/>
              </w:rPr>
              <w:t>Владеет методикой финансового анализа состояния клиента, методами количественного и качественного анализа финансовых показателей.</w:t>
            </w:r>
          </w:p>
        </w:tc>
        <w:tc>
          <w:tcPr>
            <w:tcW w:w="2992" w:type="dxa"/>
          </w:tcPr>
          <w:p w14:paraId="0CAE9006"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2.Знать: </w:t>
            </w:r>
          </w:p>
          <w:p w14:paraId="1FD7F7D2"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 xml:space="preserve">методику финансового анализа состояния предприятия. </w:t>
            </w:r>
          </w:p>
          <w:p w14:paraId="3B4AEB43"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Уметь: </w:t>
            </w:r>
          </w:p>
          <w:p w14:paraId="4430371E"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дать оценку, интерпретацию, выявить проблемы по полученным результатам анализа.</w:t>
            </w:r>
          </w:p>
        </w:tc>
        <w:tc>
          <w:tcPr>
            <w:tcW w:w="2994" w:type="dxa"/>
          </w:tcPr>
          <w:p w14:paraId="1E6112F3" w14:textId="22EB634D" w:rsidR="001B4172" w:rsidRPr="00FA4F44" w:rsidRDefault="001B4172" w:rsidP="001B4172">
            <w:pPr>
              <w:pStyle w:val="21"/>
              <w:spacing w:line="240" w:lineRule="auto"/>
              <w:jc w:val="center"/>
              <w:rPr>
                <w:b/>
                <w:bCs/>
                <w:color w:val="auto"/>
                <w:sz w:val="22"/>
                <w:szCs w:val="22"/>
                <w:lang w:val="ru-RU"/>
              </w:rPr>
            </w:pPr>
            <w:r w:rsidRPr="00FA4F44">
              <w:rPr>
                <w:b/>
                <w:bCs/>
                <w:color w:val="auto"/>
                <w:sz w:val="22"/>
                <w:szCs w:val="22"/>
                <w:lang w:val="ru-RU"/>
              </w:rPr>
              <w:t>Задание 1</w:t>
            </w:r>
          </w:p>
          <w:p w14:paraId="0D20C9B3"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Известны следующие данные:</w:t>
            </w:r>
          </w:p>
          <w:p w14:paraId="3DE68E33"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Активы: внеоборотные – 45 687 тыс. руб., запасы и затраты незавершенного производства – 25 553 тыс. руб., дебиторская задолженность -221 266 тыс. руб. и денежные средства и ликвидные финансовые вложения – 1 498 тыс. руб.</w:t>
            </w:r>
          </w:p>
          <w:p w14:paraId="50EA20E1"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5A48D358" w14:textId="3B4D4010" w:rsidR="00FC2835" w:rsidRPr="00FA4F44" w:rsidRDefault="001B4172" w:rsidP="001B4172">
            <w:pPr>
              <w:pStyle w:val="21"/>
              <w:spacing w:line="240" w:lineRule="auto"/>
              <w:jc w:val="both"/>
              <w:rPr>
                <w:color w:val="auto"/>
                <w:sz w:val="22"/>
                <w:szCs w:val="22"/>
                <w:lang w:val="ru-RU"/>
              </w:rPr>
            </w:pPr>
            <w:r w:rsidRPr="00FA4F44">
              <w:rPr>
                <w:color w:val="auto"/>
                <w:sz w:val="22"/>
                <w:szCs w:val="22"/>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tc>
      </w:tr>
      <w:tr w:rsidR="00FC2835" w:rsidRPr="00FA4F44" w14:paraId="23A54EE8" w14:textId="36E0B48E" w:rsidTr="00016C24">
        <w:tc>
          <w:tcPr>
            <w:tcW w:w="1933" w:type="dxa"/>
            <w:vMerge/>
          </w:tcPr>
          <w:p w14:paraId="2C5BA999" w14:textId="77777777" w:rsidR="00FC2835" w:rsidRPr="00FA4F44" w:rsidRDefault="00FC2835" w:rsidP="00325DCA">
            <w:pPr>
              <w:rPr>
                <w:rFonts w:ascii="Times New Roman" w:hAnsi="Times New Roman"/>
                <w:color w:val="auto"/>
                <w:lang w:val="ru-RU"/>
              </w:rPr>
            </w:pPr>
          </w:p>
        </w:tc>
        <w:tc>
          <w:tcPr>
            <w:tcW w:w="1998" w:type="dxa"/>
          </w:tcPr>
          <w:p w14:paraId="53860ADA" w14:textId="77777777" w:rsidR="00FC2835" w:rsidRPr="00FA4F44" w:rsidRDefault="00FC2835" w:rsidP="00325DCA">
            <w:pPr>
              <w:rPr>
                <w:rFonts w:asciiTheme="minorHAnsi" w:eastAsiaTheme="minorHAnsi" w:hAnsiTheme="minorHAnsi" w:cstheme="minorBidi"/>
                <w:color w:val="auto"/>
                <w:lang w:val="ru-RU"/>
              </w:rPr>
            </w:pPr>
            <w:r w:rsidRPr="00FA4F44">
              <w:rPr>
                <w:rFonts w:ascii="Times New Roman" w:hAnsi="Times New Roman"/>
                <w:b/>
                <w:bCs/>
                <w:color w:val="auto"/>
                <w:lang w:val="ru-RU"/>
              </w:rPr>
              <w:t>3.</w:t>
            </w:r>
            <w:r w:rsidRPr="00FA4F44">
              <w:rPr>
                <w:rFonts w:asciiTheme="minorHAnsi" w:eastAsiaTheme="minorHAnsi" w:hAnsiTheme="minorHAnsi" w:cstheme="minorBidi"/>
                <w:color w:val="auto"/>
                <w:lang w:val="ru-RU"/>
              </w:rPr>
              <w:t xml:space="preserve"> </w:t>
            </w:r>
            <w:r w:rsidRPr="00FA4F44">
              <w:rPr>
                <w:rFonts w:ascii="Times New Roman" w:eastAsiaTheme="minorHAnsi" w:hAnsi="Times New Roman"/>
                <w:color w:val="auto"/>
                <w:lang w:val="ru-RU"/>
              </w:rPr>
              <w:t>Применяет методы дисконтирования денежных потоков, многовариантности расчетов, математического моделирования и количественной оптимизации.</w:t>
            </w:r>
          </w:p>
        </w:tc>
        <w:tc>
          <w:tcPr>
            <w:tcW w:w="2992" w:type="dxa"/>
          </w:tcPr>
          <w:p w14:paraId="585B36D8"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3. Знать</w:t>
            </w:r>
            <w:r w:rsidRPr="00FA4F44">
              <w:rPr>
                <w:rFonts w:ascii="Times New Roman" w:hAnsi="Times New Roman"/>
                <w:color w:val="auto"/>
                <w:lang w:val="ru-RU"/>
              </w:rPr>
              <w:t xml:space="preserve">: </w:t>
            </w:r>
          </w:p>
          <w:p w14:paraId="3E53DAA7"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методы дисконтирования денежных потоков, математического моделирования.</w:t>
            </w:r>
          </w:p>
          <w:p w14:paraId="31F81EDF"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Уметь</w:t>
            </w:r>
            <w:r w:rsidRPr="00FA4F44">
              <w:rPr>
                <w:rFonts w:ascii="Times New Roman" w:hAnsi="Times New Roman"/>
                <w:color w:val="auto"/>
                <w:lang w:val="ru-RU"/>
              </w:rPr>
              <w:t xml:space="preserve">: </w:t>
            </w:r>
          </w:p>
          <w:p w14:paraId="16C52190"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использовать результаты расчетов и анализа денежных потоков для целей управления, принятия решений и прогнозирования тенденций.</w:t>
            </w:r>
          </w:p>
        </w:tc>
        <w:tc>
          <w:tcPr>
            <w:tcW w:w="2994" w:type="dxa"/>
          </w:tcPr>
          <w:p w14:paraId="7F89ABBA" w14:textId="77777777" w:rsidR="001B4172" w:rsidRPr="00FA4F44" w:rsidRDefault="001B4172" w:rsidP="001B4172">
            <w:pPr>
              <w:pStyle w:val="21"/>
              <w:spacing w:line="240" w:lineRule="auto"/>
              <w:jc w:val="center"/>
              <w:rPr>
                <w:b/>
                <w:bCs/>
                <w:color w:val="auto"/>
                <w:sz w:val="22"/>
                <w:szCs w:val="22"/>
                <w:lang w:val="ru-RU"/>
              </w:rPr>
            </w:pPr>
            <w:r w:rsidRPr="00FA4F44">
              <w:rPr>
                <w:b/>
                <w:bCs/>
                <w:color w:val="auto"/>
                <w:sz w:val="22"/>
                <w:szCs w:val="22"/>
                <w:lang w:val="ru-RU"/>
              </w:rPr>
              <w:t>Задание 1</w:t>
            </w:r>
          </w:p>
          <w:p w14:paraId="5F8DF7BA"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Предприятие предполагает получать ежегодный доход от аренды торгового помещения 2 млн. руб. Срок аренды 5 лет. В текущий момент предприятие от продажи того же помещения могло бы получить 8 млн. руб. Что выгоднее: продать помещение или сдать его в аренду? Ежегодная ставка дисконтирования — 12% годовых.</w:t>
            </w:r>
          </w:p>
          <w:p w14:paraId="64658FD5" w14:textId="77777777" w:rsidR="001B4172" w:rsidRPr="00FA4F44" w:rsidRDefault="001B4172" w:rsidP="001B4172">
            <w:pPr>
              <w:pStyle w:val="21"/>
              <w:jc w:val="center"/>
              <w:rPr>
                <w:b/>
                <w:bCs/>
                <w:color w:val="auto"/>
                <w:sz w:val="22"/>
                <w:szCs w:val="22"/>
                <w:lang w:val="ru-RU"/>
              </w:rPr>
            </w:pPr>
            <w:r w:rsidRPr="00FA4F44">
              <w:rPr>
                <w:b/>
                <w:bCs/>
                <w:color w:val="auto"/>
                <w:sz w:val="22"/>
                <w:szCs w:val="22"/>
                <w:lang w:val="ru-RU"/>
              </w:rPr>
              <w:lastRenderedPageBreak/>
              <w:t>Задание 2</w:t>
            </w:r>
          </w:p>
          <w:p w14:paraId="657B8067" w14:textId="274BC27C" w:rsidR="00FC2835" w:rsidRPr="00FA4F44" w:rsidRDefault="001B4172" w:rsidP="001B4172">
            <w:pPr>
              <w:rPr>
                <w:rFonts w:ascii="Times New Roman" w:eastAsia="Times New Roman" w:hAnsi="Times New Roman"/>
                <w:color w:val="auto"/>
                <w:lang w:val="ru-RU"/>
              </w:rPr>
            </w:pPr>
            <w:r w:rsidRPr="00FA4F44">
              <w:rPr>
                <w:rFonts w:ascii="Times New Roman" w:eastAsia="Times New Roman" w:hAnsi="Times New Roman"/>
                <w:color w:val="auto"/>
                <w:lang w:val="ru-RU"/>
              </w:rPr>
              <w:t>Оборудование стоимостью 5000 тыс. руб. сдано в аренду на 3 года при ежеквартальном внесении арендной платы в сумме 400 тыс. руб. По окончании срока аренды стоимость оборудования составит — 1000 тыс. руб. Оценить целесообразность сдачи в аренду. Ставка дисконтирования составляет 12% в год.</w:t>
            </w:r>
          </w:p>
        </w:tc>
      </w:tr>
      <w:tr w:rsidR="00FC2835" w:rsidRPr="00FA4F44" w14:paraId="1AFD5899" w14:textId="4DF9E0EF" w:rsidTr="00016C24">
        <w:tc>
          <w:tcPr>
            <w:tcW w:w="1933" w:type="dxa"/>
            <w:vMerge/>
          </w:tcPr>
          <w:p w14:paraId="17D0D999" w14:textId="77777777" w:rsidR="00FC2835" w:rsidRPr="00FA4F44" w:rsidRDefault="00FC2835" w:rsidP="00325DCA">
            <w:pPr>
              <w:rPr>
                <w:rFonts w:ascii="Times New Roman" w:hAnsi="Times New Roman"/>
                <w:color w:val="auto"/>
                <w:lang w:val="ru-RU"/>
              </w:rPr>
            </w:pPr>
          </w:p>
        </w:tc>
        <w:tc>
          <w:tcPr>
            <w:tcW w:w="1998" w:type="dxa"/>
          </w:tcPr>
          <w:p w14:paraId="423888B7" w14:textId="77777777" w:rsidR="00FC2835" w:rsidRPr="00FA4F44" w:rsidRDefault="00FC2835" w:rsidP="00325DCA">
            <w:pPr>
              <w:rPr>
                <w:rFonts w:asciiTheme="minorHAnsi" w:eastAsiaTheme="minorHAnsi" w:hAnsiTheme="minorHAnsi" w:cstheme="minorBidi"/>
                <w:color w:val="auto"/>
                <w:lang w:val="ru-RU"/>
              </w:rPr>
            </w:pPr>
            <w:r w:rsidRPr="00FA4F44">
              <w:rPr>
                <w:rFonts w:ascii="Times New Roman" w:hAnsi="Times New Roman"/>
                <w:b/>
                <w:bCs/>
                <w:color w:val="auto"/>
                <w:lang w:val="ru-RU"/>
              </w:rPr>
              <w:t xml:space="preserve">4. </w:t>
            </w:r>
            <w:r w:rsidRPr="00FA4F44">
              <w:rPr>
                <w:rFonts w:asciiTheme="minorHAnsi" w:eastAsiaTheme="minorHAnsi" w:hAnsiTheme="minorHAnsi" w:cstheme="minorBidi"/>
                <w:color w:val="auto"/>
                <w:lang w:val="ru-RU"/>
              </w:rPr>
              <w:t xml:space="preserve"> </w:t>
            </w:r>
            <w:r w:rsidRPr="00FA4F44">
              <w:rPr>
                <w:rFonts w:ascii="Times New Roman" w:eastAsiaTheme="minorHAnsi" w:hAnsi="Times New Roman"/>
                <w:color w:val="auto"/>
                <w:lang w:val="ru-RU"/>
              </w:rPr>
              <w:t>Рассчитывает целевую доходность в зависимости от финансовых целей и начального капитала.</w:t>
            </w:r>
          </w:p>
        </w:tc>
        <w:tc>
          <w:tcPr>
            <w:tcW w:w="2992" w:type="dxa"/>
          </w:tcPr>
          <w:p w14:paraId="0DE1AEEC" w14:textId="77777777" w:rsidR="00FC2835" w:rsidRPr="00FA4F44" w:rsidRDefault="00FC2835" w:rsidP="00325DCA">
            <w:pPr>
              <w:pStyle w:val="ac"/>
              <w:ind w:left="0"/>
              <w:rPr>
                <w:rFonts w:ascii="Times New Roman" w:hAnsi="Times New Roman"/>
                <w:b/>
                <w:bCs/>
                <w:color w:val="auto"/>
                <w:lang w:val="ru-RU"/>
              </w:rPr>
            </w:pPr>
            <w:r w:rsidRPr="00FA4F44">
              <w:rPr>
                <w:rFonts w:ascii="Times New Roman" w:hAnsi="Times New Roman"/>
                <w:b/>
                <w:bCs/>
                <w:color w:val="auto"/>
                <w:lang w:val="ru-RU"/>
              </w:rPr>
              <w:t>4.Знать:</w:t>
            </w:r>
          </w:p>
          <w:p w14:paraId="2600506E" w14:textId="77777777" w:rsidR="00FC2835" w:rsidRPr="00FA4F44" w:rsidRDefault="00FC2835" w:rsidP="00325DCA">
            <w:pPr>
              <w:pStyle w:val="ac"/>
              <w:ind w:left="0"/>
              <w:rPr>
                <w:rFonts w:ascii="Times New Roman" w:hAnsi="Times New Roman"/>
                <w:color w:val="auto"/>
                <w:lang w:val="ru-RU"/>
              </w:rPr>
            </w:pPr>
            <w:r w:rsidRPr="00FA4F44">
              <w:rPr>
                <w:rFonts w:ascii="Times New Roman" w:hAnsi="Times New Roman"/>
                <w:color w:val="auto"/>
                <w:lang w:val="ru-RU"/>
              </w:rPr>
              <w:t>принципы и способы расчета размера инвестиций, необходимого для достижения финансовых целей клиента.</w:t>
            </w:r>
          </w:p>
          <w:p w14:paraId="751A4461"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Уметь: </w:t>
            </w:r>
          </w:p>
          <w:p w14:paraId="0BBE34D4"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рассчитывать целевую доходность в зависимости от финансовых целей.</w:t>
            </w:r>
          </w:p>
        </w:tc>
        <w:tc>
          <w:tcPr>
            <w:tcW w:w="2994" w:type="dxa"/>
          </w:tcPr>
          <w:p w14:paraId="5750E2F7" w14:textId="0F66138E" w:rsidR="001B4172" w:rsidRPr="00FA4F44" w:rsidRDefault="001B4172" w:rsidP="001B4172">
            <w:pPr>
              <w:pStyle w:val="21"/>
              <w:spacing w:line="240" w:lineRule="auto"/>
              <w:jc w:val="center"/>
              <w:rPr>
                <w:b/>
                <w:bCs/>
                <w:color w:val="auto"/>
                <w:sz w:val="22"/>
                <w:szCs w:val="22"/>
                <w:lang w:val="ru-RU"/>
              </w:rPr>
            </w:pPr>
            <w:r w:rsidRPr="00FA4F44">
              <w:rPr>
                <w:b/>
                <w:bCs/>
                <w:color w:val="auto"/>
                <w:sz w:val="22"/>
                <w:szCs w:val="22"/>
                <w:lang w:val="ru-RU"/>
              </w:rPr>
              <w:t>Задание 1</w:t>
            </w:r>
          </w:p>
          <w:p w14:paraId="551FFF83"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Рассматривается инвестиционный проект, предполагающий формирование в течение срока реализации денежных потоков, прогноз которых представлен в таблице. Оценить чистую текущую стоимость данного проекта при требуемой доходности 3%, 5%, 14%, 20%, 22%, 25% годовых. Оценить значение внутренней нормы доходности проекта, сделать вывод о том, является ли данное значение единственным для данного проекта. Сделать выводы о целесообразности реализации проекта, если доходность альтернативных инвестиций имеет значение 14% и 25% годовых.</w:t>
            </w:r>
          </w:p>
          <w:p w14:paraId="7ECA90EA" w14:textId="64812D69"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Прогноз денежных потоков инвестиционного проекта                    0</w:t>
            </w:r>
            <w:r w:rsidRPr="00FA4F44">
              <w:rPr>
                <w:color w:val="auto"/>
                <w:sz w:val="22"/>
                <w:szCs w:val="22"/>
                <w:lang w:val="ru-RU"/>
              </w:rPr>
              <w:tab/>
              <w:t xml:space="preserve">   1</w:t>
            </w:r>
            <w:r w:rsidRPr="00FA4F44">
              <w:rPr>
                <w:color w:val="auto"/>
                <w:sz w:val="22"/>
                <w:szCs w:val="22"/>
                <w:lang w:val="ru-RU"/>
              </w:rPr>
              <w:tab/>
              <w:t xml:space="preserve"> 2             3</w:t>
            </w:r>
          </w:p>
          <w:p w14:paraId="3C2656F2" w14:textId="77777777" w:rsidR="001B4172" w:rsidRPr="00FA4F44" w:rsidRDefault="001B4172" w:rsidP="001B4172">
            <w:pPr>
              <w:pStyle w:val="21"/>
              <w:spacing w:line="240" w:lineRule="auto"/>
              <w:jc w:val="both"/>
              <w:rPr>
                <w:color w:val="auto"/>
                <w:sz w:val="22"/>
                <w:szCs w:val="22"/>
              </w:rPr>
            </w:pPr>
            <w:r w:rsidRPr="00FA4F44">
              <w:rPr>
                <w:color w:val="auto"/>
                <w:sz w:val="22"/>
                <w:szCs w:val="22"/>
              </w:rPr>
              <w:t>CFt (It) (</w:t>
            </w:r>
            <w:r w:rsidRPr="00FA4F44">
              <w:rPr>
                <w:color w:val="auto"/>
                <w:sz w:val="22"/>
                <w:szCs w:val="22"/>
                <w:lang w:val="ru-RU"/>
              </w:rPr>
              <w:t>тыс</w:t>
            </w:r>
            <w:r w:rsidRPr="00FA4F44">
              <w:rPr>
                <w:color w:val="auto"/>
                <w:sz w:val="22"/>
                <w:szCs w:val="22"/>
              </w:rPr>
              <w:t xml:space="preserve">. </w:t>
            </w:r>
            <w:r w:rsidRPr="00FA4F44">
              <w:rPr>
                <w:color w:val="auto"/>
                <w:sz w:val="22"/>
                <w:szCs w:val="22"/>
                <w:lang w:val="ru-RU"/>
              </w:rPr>
              <w:t>д</w:t>
            </w:r>
            <w:r w:rsidRPr="00FA4F44">
              <w:rPr>
                <w:color w:val="auto"/>
                <w:sz w:val="22"/>
                <w:szCs w:val="22"/>
              </w:rPr>
              <w:t>.</w:t>
            </w:r>
            <w:r w:rsidRPr="00FA4F44">
              <w:rPr>
                <w:color w:val="auto"/>
                <w:sz w:val="22"/>
                <w:szCs w:val="22"/>
                <w:lang w:val="ru-RU"/>
              </w:rPr>
              <w:t>е</w:t>
            </w:r>
            <w:r w:rsidRPr="00FA4F44">
              <w:rPr>
                <w:color w:val="auto"/>
                <w:sz w:val="22"/>
                <w:szCs w:val="22"/>
              </w:rPr>
              <w:t>.)</w:t>
            </w:r>
            <w:r w:rsidRPr="00FA4F44">
              <w:rPr>
                <w:color w:val="auto"/>
                <w:sz w:val="22"/>
                <w:szCs w:val="22"/>
              </w:rPr>
              <w:tab/>
              <w:t>-6000</w:t>
            </w:r>
            <w:r w:rsidRPr="00FA4F44">
              <w:rPr>
                <w:color w:val="auto"/>
                <w:sz w:val="22"/>
                <w:szCs w:val="22"/>
              </w:rPr>
              <w:tab/>
              <w:t>8000</w:t>
            </w:r>
            <w:r w:rsidRPr="00FA4F44">
              <w:rPr>
                <w:color w:val="auto"/>
                <w:sz w:val="22"/>
                <w:szCs w:val="22"/>
              </w:rPr>
              <w:tab/>
              <w:t>4900</w:t>
            </w:r>
            <w:r w:rsidRPr="00FA4F44">
              <w:rPr>
                <w:color w:val="auto"/>
                <w:sz w:val="22"/>
                <w:szCs w:val="22"/>
              </w:rPr>
              <w:tab/>
              <w:t>7000</w:t>
            </w:r>
          </w:p>
          <w:p w14:paraId="25E25829" w14:textId="77777777" w:rsidR="001B4172" w:rsidRPr="00FA4F44" w:rsidRDefault="001B4172" w:rsidP="001B4172">
            <w:pPr>
              <w:pStyle w:val="21"/>
              <w:spacing w:line="240" w:lineRule="auto"/>
              <w:jc w:val="both"/>
              <w:rPr>
                <w:color w:val="auto"/>
                <w:sz w:val="22"/>
                <w:szCs w:val="22"/>
              </w:rPr>
            </w:pPr>
          </w:p>
          <w:p w14:paraId="775CD2FD" w14:textId="23BB1BA1" w:rsidR="001B4172" w:rsidRPr="00FA4F44" w:rsidRDefault="001B4172" w:rsidP="001B4172">
            <w:pPr>
              <w:pStyle w:val="21"/>
              <w:spacing w:line="240" w:lineRule="auto"/>
              <w:jc w:val="center"/>
              <w:rPr>
                <w:b/>
                <w:bCs/>
                <w:color w:val="auto"/>
                <w:sz w:val="22"/>
                <w:szCs w:val="22"/>
                <w:lang w:val="ru-RU"/>
              </w:rPr>
            </w:pPr>
            <w:r w:rsidRPr="00FA4F44">
              <w:rPr>
                <w:b/>
                <w:bCs/>
                <w:color w:val="auto"/>
                <w:sz w:val="22"/>
                <w:szCs w:val="22"/>
                <w:lang w:val="ru-RU"/>
              </w:rPr>
              <w:t>Задание 2</w:t>
            </w:r>
          </w:p>
          <w:p w14:paraId="3F1739A8"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 xml:space="preserve">Компания рассматривает два альтернативных инвестиционных проекта. Денежные потоки, ожидаемые от каждого из проектов, представлены в таблице. Требуемая доходность обоих проектов составляет 12% годовых. Оценить индекса </w:t>
            </w:r>
            <w:r w:rsidRPr="00FA4F44">
              <w:rPr>
                <w:color w:val="auto"/>
                <w:sz w:val="22"/>
                <w:szCs w:val="22"/>
                <w:lang w:val="ru-RU"/>
              </w:rPr>
              <w:lastRenderedPageBreak/>
              <w:t>доходности обоих проектов, сделать вывод какой из проектов компания выберет на основе сравнения данных показателей. Какой из проектов компания выбрала бы, ориентируясь на критерий чистой текущей стоимости?</w:t>
            </w:r>
          </w:p>
          <w:p w14:paraId="53865C6C" w14:textId="6A8F9E7B"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Прогноз денежных потоков инвестиционного проекта                                 0</w:t>
            </w:r>
            <w:r w:rsidRPr="00FA4F44">
              <w:rPr>
                <w:color w:val="auto"/>
                <w:sz w:val="22"/>
                <w:szCs w:val="22"/>
                <w:lang w:val="ru-RU"/>
              </w:rPr>
              <w:tab/>
              <w:t xml:space="preserve">  1        2         3       4</w:t>
            </w:r>
          </w:p>
          <w:p w14:paraId="6494810F"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Проект А CFt (It) (тыс. у.е.)</w:t>
            </w:r>
            <w:r w:rsidRPr="00FA4F44">
              <w:rPr>
                <w:color w:val="auto"/>
                <w:sz w:val="22"/>
                <w:szCs w:val="22"/>
                <w:lang w:val="ru-RU"/>
              </w:rPr>
              <w:tab/>
              <w:t xml:space="preserve"> -4300</w:t>
            </w:r>
            <w:r w:rsidRPr="00FA4F44">
              <w:rPr>
                <w:color w:val="auto"/>
                <w:sz w:val="22"/>
                <w:szCs w:val="22"/>
                <w:lang w:val="ru-RU"/>
              </w:rPr>
              <w:tab/>
              <w:t>1300  1500  1600  2100</w:t>
            </w:r>
          </w:p>
          <w:p w14:paraId="302816E2" w14:textId="77777777" w:rsidR="001B4172" w:rsidRPr="00FA4F44" w:rsidRDefault="001B4172" w:rsidP="001B4172">
            <w:pPr>
              <w:pStyle w:val="21"/>
              <w:spacing w:line="240" w:lineRule="auto"/>
              <w:jc w:val="both"/>
              <w:rPr>
                <w:color w:val="auto"/>
                <w:sz w:val="22"/>
                <w:szCs w:val="22"/>
                <w:lang w:val="ru-RU"/>
              </w:rPr>
            </w:pPr>
            <w:r w:rsidRPr="00FA4F44">
              <w:rPr>
                <w:color w:val="auto"/>
                <w:sz w:val="22"/>
                <w:szCs w:val="22"/>
                <w:lang w:val="ru-RU"/>
              </w:rPr>
              <w:t>Проект В CFt (It) (тыс. у.е.)</w:t>
            </w:r>
            <w:r w:rsidRPr="00FA4F44">
              <w:rPr>
                <w:color w:val="auto"/>
                <w:sz w:val="22"/>
                <w:szCs w:val="22"/>
                <w:lang w:val="ru-RU"/>
              </w:rPr>
              <w:tab/>
              <w:t xml:space="preserve">  -500    200     210   270   300</w:t>
            </w:r>
          </w:p>
          <w:p w14:paraId="063711C9" w14:textId="77777777" w:rsidR="00FC2835" w:rsidRPr="00FA4F44" w:rsidRDefault="00FC2835" w:rsidP="00325DCA">
            <w:pPr>
              <w:pStyle w:val="ac"/>
              <w:ind w:left="0"/>
              <w:rPr>
                <w:rFonts w:ascii="Times New Roman" w:hAnsi="Times New Roman"/>
                <w:b/>
                <w:bCs/>
                <w:color w:val="auto"/>
                <w:lang w:val="ru-RU"/>
              </w:rPr>
            </w:pPr>
          </w:p>
        </w:tc>
      </w:tr>
      <w:tr w:rsidR="00FC2835" w:rsidRPr="00FA4F44" w14:paraId="6E1485BD" w14:textId="09B20126" w:rsidTr="00016C24">
        <w:tc>
          <w:tcPr>
            <w:tcW w:w="1933" w:type="dxa"/>
            <w:vMerge/>
          </w:tcPr>
          <w:p w14:paraId="043CA62D" w14:textId="77777777" w:rsidR="00FC2835" w:rsidRPr="00FA4F44" w:rsidRDefault="00FC2835" w:rsidP="00325DCA">
            <w:pPr>
              <w:rPr>
                <w:rFonts w:ascii="Times New Roman" w:hAnsi="Times New Roman"/>
                <w:color w:val="auto"/>
                <w:lang w:val="ru-RU"/>
              </w:rPr>
            </w:pPr>
          </w:p>
        </w:tc>
        <w:tc>
          <w:tcPr>
            <w:tcW w:w="1998" w:type="dxa"/>
          </w:tcPr>
          <w:p w14:paraId="25BFAF7E" w14:textId="77777777" w:rsidR="00FC2835" w:rsidRPr="00FA4F44" w:rsidRDefault="00FC2835" w:rsidP="00325DCA">
            <w:pPr>
              <w:rPr>
                <w:rFonts w:ascii="Times New Roman" w:eastAsiaTheme="minorHAnsi" w:hAnsi="Times New Roman"/>
                <w:color w:val="auto"/>
                <w:lang w:val="ru-RU"/>
              </w:rPr>
            </w:pPr>
            <w:r w:rsidRPr="00FA4F44">
              <w:rPr>
                <w:rFonts w:ascii="Times New Roman" w:hAnsi="Times New Roman"/>
                <w:b/>
                <w:bCs/>
                <w:color w:val="auto"/>
                <w:lang w:val="ru-RU"/>
              </w:rPr>
              <w:t xml:space="preserve">5. </w:t>
            </w:r>
            <w:r w:rsidRPr="00FA4F44">
              <w:rPr>
                <w:rFonts w:ascii="Times New Roman" w:eastAsiaTheme="minorHAnsi" w:hAnsi="Times New Roman"/>
                <w:color w:val="auto"/>
                <w:lang w:val="ru-RU"/>
              </w:rPr>
              <w:t>Определяет контекст, идентификации, анализирует риски и разрабатывает мероприятия по воздействию на риск методами идентификации риска.</w:t>
            </w:r>
          </w:p>
        </w:tc>
        <w:tc>
          <w:tcPr>
            <w:tcW w:w="2992" w:type="dxa"/>
          </w:tcPr>
          <w:p w14:paraId="45BC2F84"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5.Знать</w:t>
            </w:r>
            <w:r w:rsidRPr="00FA4F44">
              <w:rPr>
                <w:rFonts w:ascii="Times New Roman" w:hAnsi="Times New Roman"/>
                <w:color w:val="auto"/>
                <w:lang w:val="ru-RU"/>
              </w:rPr>
              <w:t xml:space="preserve">: </w:t>
            </w:r>
          </w:p>
          <w:p w14:paraId="5F77C460"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требования к организации работы и методы анализа и оценки рисков.</w:t>
            </w:r>
          </w:p>
          <w:p w14:paraId="10B58685"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Уметь:</w:t>
            </w:r>
          </w:p>
          <w:p w14:paraId="1EF66885" w14:textId="77777777" w:rsidR="00FC2835" w:rsidRPr="00FA4F44" w:rsidRDefault="00FC2835" w:rsidP="00325DCA">
            <w:pPr>
              <w:rPr>
                <w:rFonts w:ascii="Times New Roman" w:hAnsi="Times New Roman"/>
                <w:b/>
                <w:bCs/>
                <w:color w:val="auto"/>
                <w:lang w:val="ru-RU"/>
              </w:rPr>
            </w:pPr>
            <w:r w:rsidRPr="00FA4F44">
              <w:rPr>
                <w:rFonts w:ascii="Times New Roman" w:hAnsi="Times New Roman"/>
                <w:color w:val="auto"/>
                <w:lang w:val="ru-RU"/>
              </w:rPr>
              <w:t>осуществлять анализ рисков и разрабатывать мероприятия по воздействию на риск.</w:t>
            </w:r>
          </w:p>
        </w:tc>
        <w:tc>
          <w:tcPr>
            <w:tcW w:w="2994" w:type="dxa"/>
          </w:tcPr>
          <w:p w14:paraId="7426D1B2" w14:textId="77777777" w:rsidR="00601FC6" w:rsidRPr="00FA4F44" w:rsidRDefault="00601FC6" w:rsidP="00601FC6">
            <w:pPr>
              <w:pStyle w:val="21"/>
              <w:spacing w:line="240" w:lineRule="auto"/>
              <w:jc w:val="center"/>
              <w:rPr>
                <w:b/>
                <w:bCs/>
                <w:color w:val="auto"/>
                <w:sz w:val="22"/>
                <w:szCs w:val="22"/>
                <w:lang w:val="ru-RU"/>
              </w:rPr>
            </w:pPr>
            <w:r w:rsidRPr="00FA4F44">
              <w:rPr>
                <w:b/>
                <w:bCs/>
                <w:color w:val="auto"/>
                <w:sz w:val="22"/>
                <w:szCs w:val="22"/>
                <w:lang w:val="ru-RU"/>
              </w:rPr>
              <w:t>Задание 1</w:t>
            </w:r>
          </w:p>
          <w:p w14:paraId="1047967F"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Выявить наиболее значимые риски для конкретного вида предпринимательской деятельности реально действующего предприятия.</w:t>
            </w:r>
          </w:p>
          <w:p w14:paraId="2565514B"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Описание предприятия должно включать в себя следующие данные:</w:t>
            </w:r>
          </w:p>
          <w:p w14:paraId="3AEC64D7"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1) название организации;</w:t>
            </w:r>
          </w:p>
          <w:p w14:paraId="19E56798"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2) виды деятельности;</w:t>
            </w:r>
          </w:p>
          <w:p w14:paraId="10C403BE"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3) масштаб деятельности (размер бизнеса);</w:t>
            </w:r>
          </w:p>
          <w:p w14:paraId="4AD05B7A"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4) рынок, на котором работает предприятие;</w:t>
            </w:r>
          </w:p>
          <w:p w14:paraId="36522DCA"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5) другие данные.</w:t>
            </w:r>
          </w:p>
          <w:p w14:paraId="09B36964"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 xml:space="preserve">Составьте список возможных рисков, которым подвержено данное предприятие. Оцените каждый риск с точки зрения вероятности его реализации и возможного ущерба. </w:t>
            </w:r>
          </w:p>
          <w:p w14:paraId="42DECDFC"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 xml:space="preserve">Проведите отсечение наименее вероятные риски, а также риски, связанные с незначительными потерями. </w:t>
            </w:r>
          </w:p>
          <w:p w14:paraId="0CE2B9F8" w14:textId="78912046" w:rsidR="00FC2835" w:rsidRPr="00FA4F44" w:rsidRDefault="00601FC6" w:rsidP="00601FC6">
            <w:pPr>
              <w:rPr>
                <w:rFonts w:ascii="Times New Roman" w:hAnsi="Times New Roman"/>
                <w:b/>
                <w:bCs/>
                <w:color w:val="auto"/>
                <w:lang w:val="ru-RU"/>
              </w:rPr>
            </w:pPr>
            <w:r w:rsidRPr="00FA4F44">
              <w:rPr>
                <w:rFonts w:ascii="Times New Roman" w:hAnsi="Times New Roman"/>
                <w:color w:val="auto"/>
                <w:lang w:val="ru-RU"/>
              </w:rPr>
              <w:t>По оставшимся рискам разработайте меры по их предотвращению либо снижению.</w:t>
            </w:r>
          </w:p>
        </w:tc>
      </w:tr>
      <w:tr w:rsidR="00FC2835" w:rsidRPr="00FA4F44" w14:paraId="2B49010C" w14:textId="7105042E" w:rsidTr="00016C24">
        <w:tc>
          <w:tcPr>
            <w:tcW w:w="1933" w:type="dxa"/>
            <w:vMerge/>
          </w:tcPr>
          <w:p w14:paraId="245B922E" w14:textId="77777777" w:rsidR="00FC2835" w:rsidRPr="00FA4F44" w:rsidRDefault="00FC2835" w:rsidP="00325DCA">
            <w:pPr>
              <w:rPr>
                <w:rFonts w:ascii="Times New Roman" w:hAnsi="Times New Roman"/>
                <w:color w:val="auto"/>
                <w:lang w:val="ru-RU"/>
              </w:rPr>
            </w:pPr>
          </w:p>
        </w:tc>
        <w:tc>
          <w:tcPr>
            <w:tcW w:w="1998" w:type="dxa"/>
          </w:tcPr>
          <w:p w14:paraId="6803C58D"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6. </w:t>
            </w:r>
            <w:r w:rsidRPr="00FA4F44">
              <w:rPr>
                <w:rFonts w:ascii="Times New Roman" w:eastAsiaTheme="minorHAnsi" w:hAnsi="Times New Roman"/>
                <w:color w:val="auto"/>
                <w:lang w:val="ru-RU"/>
              </w:rPr>
              <w:t>Демонстрирует знание методов анализа и оценки риска.</w:t>
            </w:r>
          </w:p>
        </w:tc>
        <w:tc>
          <w:tcPr>
            <w:tcW w:w="2992" w:type="dxa"/>
          </w:tcPr>
          <w:p w14:paraId="73BEA011"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6. Знать: </w:t>
            </w:r>
          </w:p>
          <w:p w14:paraId="730F90F4"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принципы соотношения риска и доходности.</w:t>
            </w:r>
          </w:p>
          <w:p w14:paraId="3738C652"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Уметь:</w:t>
            </w:r>
          </w:p>
          <w:p w14:paraId="181CFE00"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применять способы количественного измерения финансовых и иных рисков.</w:t>
            </w:r>
          </w:p>
        </w:tc>
        <w:tc>
          <w:tcPr>
            <w:tcW w:w="2994" w:type="dxa"/>
          </w:tcPr>
          <w:p w14:paraId="0589109C" w14:textId="77777777" w:rsidR="00601FC6" w:rsidRPr="00601FC6" w:rsidRDefault="00601FC6" w:rsidP="00601FC6">
            <w:pPr>
              <w:widowControl w:val="0"/>
              <w:shd w:val="clear" w:color="auto" w:fill="FFFFFF"/>
              <w:jc w:val="center"/>
              <w:rPr>
                <w:rFonts w:ascii="Times New Roman" w:eastAsia="Times New Roman" w:hAnsi="Times New Roman"/>
                <w:b/>
                <w:bCs/>
                <w:color w:val="auto"/>
                <w:lang w:val="ru-RU" w:eastAsia="ru-RU" w:bidi="ru-RU"/>
              </w:rPr>
            </w:pPr>
            <w:r w:rsidRPr="00601FC6">
              <w:rPr>
                <w:rFonts w:ascii="Times New Roman" w:eastAsia="Times New Roman" w:hAnsi="Times New Roman"/>
                <w:b/>
                <w:bCs/>
                <w:color w:val="auto"/>
                <w:lang w:val="ru-RU" w:eastAsia="ru-RU" w:bidi="ru-RU"/>
              </w:rPr>
              <w:t>Задание 4</w:t>
            </w:r>
          </w:p>
          <w:p w14:paraId="764EDFF3" w14:textId="7F35EC7C" w:rsidR="00601FC6" w:rsidRPr="00601FC6" w:rsidRDefault="00601FC6" w:rsidP="00601FC6">
            <w:pPr>
              <w:widowControl w:val="0"/>
              <w:shd w:val="clear" w:color="auto" w:fill="FFFFFF"/>
              <w:jc w:val="both"/>
              <w:rPr>
                <w:rFonts w:ascii="Times New Roman" w:eastAsia="Times New Roman" w:hAnsi="Times New Roman"/>
                <w:color w:val="auto"/>
                <w:lang w:val="ru-RU" w:eastAsia="ru-RU" w:bidi="ru-RU"/>
              </w:rPr>
            </w:pPr>
            <w:r w:rsidRPr="00601FC6">
              <w:rPr>
                <w:rFonts w:ascii="Times New Roman" w:eastAsia="Times New Roman" w:hAnsi="Times New Roman"/>
                <w:color w:val="auto"/>
                <w:lang w:val="ru-RU" w:eastAsia="ru-RU" w:bidi="ru-RU"/>
              </w:rPr>
              <w:t xml:space="preserve">Компания рассматривает два альтернативных инвестиционных проекта. Денежные потоки, ожидаемые от каждого из проектов, представлены в таблице. Требуемая доходность обоих </w:t>
            </w:r>
            <w:r w:rsidRPr="00601FC6">
              <w:rPr>
                <w:rFonts w:ascii="Times New Roman" w:eastAsia="Times New Roman" w:hAnsi="Times New Roman"/>
                <w:color w:val="auto"/>
                <w:lang w:val="ru-RU" w:eastAsia="ru-RU" w:bidi="ru-RU"/>
              </w:rPr>
              <w:lastRenderedPageBreak/>
              <w:t>проектов составляет 12% годовых. Оценить индекса доходности обоих проектов, сделать вывод какой из проектов компания выберет на основе сравнения данных показателей. Какой из проектов компания выбрала бы, ориентируясь на критери</w:t>
            </w:r>
            <w:r w:rsidRPr="00FA4F44">
              <w:rPr>
                <w:rFonts w:ascii="Times New Roman" w:eastAsia="Times New Roman" w:hAnsi="Times New Roman"/>
                <w:color w:val="auto"/>
                <w:lang w:val="ru-RU" w:eastAsia="ru-RU" w:bidi="ru-RU"/>
              </w:rPr>
              <w:t>и</w:t>
            </w:r>
            <w:r w:rsidRPr="00601FC6">
              <w:rPr>
                <w:rFonts w:ascii="Times New Roman" w:eastAsia="Times New Roman" w:hAnsi="Times New Roman"/>
                <w:color w:val="auto"/>
                <w:lang w:val="ru-RU" w:eastAsia="ru-RU" w:bidi="ru-RU"/>
              </w:rPr>
              <w:t xml:space="preserve"> чистой текущей стоимости</w:t>
            </w:r>
            <w:r w:rsidRPr="00FA4F44">
              <w:rPr>
                <w:rFonts w:ascii="Times New Roman" w:eastAsia="Times New Roman" w:hAnsi="Times New Roman"/>
                <w:color w:val="auto"/>
                <w:lang w:val="ru-RU" w:eastAsia="ru-RU" w:bidi="ru-RU"/>
              </w:rPr>
              <w:t xml:space="preserve"> и рискованности</w:t>
            </w:r>
            <w:r w:rsidRPr="00601FC6">
              <w:rPr>
                <w:rFonts w:ascii="Times New Roman" w:eastAsia="Times New Roman" w:hAnsi="Times New Roman"/>
                <w:color w:val="auto"/>
                <w:lang w:val="ru-RU" w:eastAsia="ru-RU" w:bidi="ru-RU"/>
              </w:rPr>
              <w:t>?</w:t>
            </w:r>
          </w:p>
          <w:p w14:paraId="4F2892FB" w14:textId="35A1D45B" w:rsidR="00601FC6" w:rsidRPr="00601FC6" w:rsidRDefault="00601FC6" w:rsidP="00601FC6">
            <w:pPr>
              <w:widowControl w:val="0"/>
              <w:shd w:val="clear" w:color="auto" w:fill="FFFFFF"/>
              <w:jc w:val="both"/>
              <w:rPr>
                <w:rFonts w:ascii="Times New Roman" w:eastAsia="Times New Roman" w:hAnsi="Times New Roman"/>
                <w:color w:val="auto"/>
                <w:lang w:val="ru-RU" w:eastAsia="ru-RU" w:bidi="ru-RU"/>
              </w:rPr>
            </w:pPr>
            <w:r w:rsidRPr="00601FC6">
              <w:rPr>
                <w:rFonts w:ascii="Times New Roman" w:eastAsia="Times New Roman" w:hAnsi="Times New Roman"/>
                <w:color w:val="auto"/>
                <w:lang w:val="ru-RU" w:eastAsia="ru-RU" w:bidi="ru-RU"/>
              </w:rPr>
              <w:t>Прогноз денежных потоков инвестиционного проекта                                  0</w:t>
            </w:r>
            <w:r w:rsidRPr="00601FC6">
              <w:rPr>
                <w:rFonts w:ascii="Times New Roman" w:eastAsia="Times New Roman" w:hAnsi="Times New Roman"/>
                <w:color w:val="auto"/>
                <w:lang w:val="ru-RU" w:eastAsia="ru-RU" w:bidi="ru-RU"/>
              </w:rPr>
              <w:tab/>
              <w:t xml:space="preserve">  1        2         3       4</w:t>
            </w:r>
          </w:p>
          <w:p w14:paraId="629B94BA" w14:textId="77777777" w:rsidR="00601FC6" w:rsidRPr="00601FC6" w:rsidRDefault="00601FC6" w:rsidP="00601FC6">
            <w:pPr>
              <w:widowControl w:val="0"/>
              <w:shd w:val="clear" w:color="auto" w:fill="FFFFFF"/>
              <w:jc w:val="both"/>
              <w:rPr>
                <w:rFonts w:ascii="Times New Roman" w:eastAsia="Times New Roman" w:hAnsi="Times New Roman"/>
                <w:color w:val="auto"/>
                <w:lang w:val="ru-RU" w:eastAsia="ru-RU" w:bidi="ru-RU"/>
              </w:rPr>
            </w:pPr>
            <w:r w:rsidRPr="00601FC6">
              <w:rPr>
                <w:rFonts w:ascii="Times New Roman" w:eastAsia="Times New Roman" w:hAnsi="Times New Roman"/>
                <w:color w:val="auto"/>
                <w:lang w:val="ru-RU" w:eastAsia="ru-RU" w:bidi="ru-RU"/>
              </w:rPr>
              <w:t>Проект А CFt (It) (тыс. у.е.)</w:t>
            </w:r>
            <w:r w:rsidRPr="00601FC6">
              <w:rPr>
                <w:rFonts w:ascii="Times New Roman" w:eastAsia="Times New Roman" w:hAnsi="Times New Roman"/>
                <w:color w:val="auto"/>
                <w:lang w:val="ru-RU" w:eastAsia="ru-RU" w:bidi="ru-RU"/>
              </w:rPr>
              <w:tab/>
              <w:t xml:space="preserve"> -4300</w:t>
            </w:r>
            <w:r w:rsidRPr="00601FC6">
              <w:rPr>
                <w:rFonts w:ascii="Times New Roman" w:eastAsia="Times New Roman" w:hAnsi="Times New Roman"/>
                <w:color w:val="auto"/>
                <w:lang w:val="ru-RU" w:eastAsia="ru-RU" w:bidi="ru-RU"/>
              </w:rPr>
              <w:tab/>
              <w:t>1300  1500  1600  2100</w:t>
            </w:r>
          </w:p>
          <w:p w14:paraId="687E558A" w14:textId="52BE3D05" w:rsidR="00FC2835" w:rsidRPr="00FA4F44" w:rsidRDefault="00601FC6" w:rsidP="00601FC6">
            <w:pPr>
              <w:widowControl w:val="0"/>
              <w:shd w:val="clear" w:color="auto" w:fill="FFFFFF"/>
              <w:jc w:val="both"/>
              <w:rPr>
                <w:rFonts w:ascii="Times New Roman" w:eastAsia="Times New Roman" w:hAnsi="Times New Roman"/>
                <w:color w:val="auto"/>
                <w:lang w:val="ru-RU" w:eastAsia="ru-RU" w:bidi="ru-RU"/>
              </w:rPr>
            </w:pPr>
            <w:r w:rsidRPr="00601FC6">
              <w:rPr>
                <w:rFonts w:ascii="Times New Roman" w:eastAsia="Times New Roman" w:hAnsi="Times New Roman"/>
                <w:color w:val="auto"/>
                <w:lang w:val="ru-RU" w:eastAsia="ru-RU" w:bidi="ru-RU"/>
              </w:rPr>
              <w:t>Проект В CFt (It) (тыс. у.е.)</w:t>
            </w:r>
            <w:r w:rsidRPr="00601FC6">
              <w:rPr>
                <w:rFonts w:ascii="Times New Roman" w:eastAsia="Times New Roman" w:hAnsi="Times New Roman"/>
                <w:color w:val="auto"/>
                <w:lang w:val="ru-RU" w:eastAsia="ru-RU" w:bidi="ru-RU"/>
              </w:rPr>
              <w:tab/>
              <w:t xml:space="preserve">  -500    200     210   270   300</w:t>
            </w:r>
          </w:p>
        </w:tc>
      </w:tr>
      <w:tr w:rsidR="00FC2835" w:rsidRPr="00FA4F44" w14:paraId="501883A5" w14:textId="51A480A6" w:rsidTr="00016C24">
        <w:tc>
          <w:tcPr>
            <w:tcW w:w="1933" w:type="dxa"/>
            <w:vMerge w:val="restart"/>
          </w:tcPr>
          <w:p w14:paraId="2AB9E1EF" w14:textId="0F2BF693" w:rsidR="00FC2835" w:rsidRPr="00FA4F44" w:rsidRDefault="00601FC6" w:rsidP="00325DCA">
            <w:pPr>
              <w:rPr>
                <w:rFonts w:ascii="Times New Roman" w:hAnsi="Times New Roman"/>
                <w:color w:val="auto"/>
                <w:lang w:val="ru-RU"/>
              </w:rPr>
            </w:pPr>
            <w:r w:rsidRPr="00FA4F44">
              <w:rPr>
                <w:rFonts w:ascii="Times New Roman" w:hAnsi="Times New Roman"/>
                <w:color w:val="auto"/>
                <w:lang w:val="ru-RU" w:bidi="ru-RU"/>
              </w:rPr>
              <w:lastRenderedPageBreak/>
              <w:t xml:space="preserve">ПКН-4. </w:t>
            </w:r>
            <w:r w:rsidR="00FC2835" w:rsidRPr="00FA4F44">
              <w:rPr>
                <w:rFonts w:ascii="Times New Roman" w:hAnsi="Times New Roman"/>
                <w:color w:val="auto"/>
                <w:lang w:val="ru-RU" w:bidi="ru-RU"/>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1998" w:type="dxa"/>
          </w:tcPr>
          <w:p w14:paraId="381D469F"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1.</w:t>
            </w:r>
            <w:r w:rsidRPr="00FA4F44">
              <w:rPr>
                <w:rFonts w:asciiTheme="minorHAnsi" w:eastAsiaTheme="minorHAnsi" w:hAnsiTheme="minorHAnsi" w:cstheme="minorBidi"/>
                <w:color w:val="auto"/>
                <w:lang w:val="ru-RU"/>
              </w:rPr>
              <w:t xml:space="preserve"> </w:t>
            </w:r>
            <w:r w:rsidRPr="00FA4F44">
              <w:rPr>
                <w:rFonts w:ascii="Times New Roman" w:hAnsi="Times New Roman"/>
                <w:color w:val="auto"/>
                <w:lang w:val="ru-RU" w:bidi="ru-RU"/>
              </w:rPr>
              <w:t>Формирует и применяет методики оценки эффективности экономических проектов в условиях неопределенности.</w:t>
            </w:r>
          </w:p>
        </w:tc>
        <w:tc>
          <w:tcPr>
            <w:tcW w:w="2992" w:type="dxa"/>
          </w:tcPr>
          <w:p w14:paraId="562B0F76"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1.Знать: </w:t>
            </w:r>
          </w:p>
          <w:p w14:paraId="4CFD0991"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состав и содержание финансовой и иной информации, необходимой для разработки обоснованных экономических проектов.</w:t>
            </w:r>
          </w:p>
          <w:p w14:paraId="2264E881" w14:textId="77777777" w:rsidR="00FC2835" w:rsidRPr="00FA4F44" w:rsidRDefault="00FC2835" w:rsidP="00325DCA">
            <w:pPr>
              <w:rPr>
                <w:rFonts w:ascii="Times New Roman" w:hAnsi="Times New Roman"/>
                <w:b/>
                <w:bCs/>
                <w:color w:val="auto"/>
                <w:lang w:val="ru-RU"/>
              </w:rPr>
            </w:pPr>
            <w:r w:rsidRPr="00FA4F44">
              <w:rPr>
                <w:rFonts w:ascii="Times New Roman" w:hAnsi="Times New Roman"/>
                <w:b/>
                <w:bCs/>
                <w:color w:val="auto"/>
                <w:lang w:val="ru-RU"/>
              </w:rPr>
              <w:t xml:space="preserve">Уметь: </w:t>
            </w:r>
          </w:p>
          <w:p w14:paraId="143854C3"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осуществлять анализ и обработку финансовой информации для оценки эффективности экономических проектов в условиях неопределенности.</w:t>
            </w:r>
          </w:p>
        </w:tc>
        <w:tc>
          <w:tcPr>
            <w:tcW w:w="2994" w:type="dxa"/>
          </w:tcPr>
          <w:p w14:paraId="47FA3DF2" w14:textId="77777777" w:rsidR="00601FC6" w:rsidRPr="00FA4F44" w:rsidRDefault="00601FC6" w:rsidP="00601FC6">
            <w:pPr>
              <w:pStyle w:val="21"/>
              <w:jc w:val="center"/>
              <w:rPr>
                <w:b/>
                <w:bCs/>
                <w:color w:val="auto"/>
                <w:sz w:val="22"/>
                <w:szCs w:val="22"/>
                <w:lang w:val="ru-RU"/>
              </w:rPr>
            </w:pPr>
            <w:r w:rsidRPr="00FA4F44">
              <w:rPr>
                <w:b/>
                <w:bCs/>
                <w:color w:val="auto"/>
                <w:sz w:val="22"/>
                <w:szCs w:val="22"/>
                <w:lang w:val="ru-RU"/>
              </w:rPr>
              <w:t>Задание 1</w:t>
            </w:r>
          </w:p>
          <w:p w14:paraId="66274241" w14:textId="77777777" w:rsidR="00601FC6" w:rsidRPr="00FA4F44" w:rsidRDefault="00601FC6" w:rsidP="00601FC6">
            <w:pPr>
              <w:pStyle w:val="21"/>
              <w:shd w:val="clear" w:color="auto" w:fill="auto"/>
              <w:spacing w:line="240" w:lineRule="auto"/>
              <w:jc w:val="both"/>
              <w:rPr>
                <w:color w:val="auto"/>
                <w:sz w:val="22"/>
                <w:szCs w:val="22"/>
                <w:lang w:val="ru-RU"/>
              </w:rPr>
            </w:pPr>
            <w:r w:rsidRPr="00FA4F44">
              <w:rPr>
                <w:color w:val="auto"/>
                <w:sz w:val="22"/>
                <w:szCs w:val="22"/>
                <w:lang w:val="ru-RU"/>
              </w:rPr>
              <w:t>Рассчитать планируемый и критический объемы продаж в стоимостной оценке, запас финансовой прочности, сумму маржинального дохода и прибыли. На сколько надо увеличить объем продаж, чтобы прибыль возросла на 10%? Как изменится прибыль, если переменные затраты увеличатся на 6%, а цена изделия на 8%?</w:t>
            </w:r>
          </w:p>
          <w:p w14:paraId="0B25B38C" w14:textId="77777777" w:rsidR="00601FC6" w:rsidRPr="00FA4F44" w:rsidRDefault="00601FC6" w:rsidP="00601FC6">
            <w:pPr>
              <w:pStyle w:val="21"/>
              <w:shd w:val="clear" w:color="auto" w:fill="auto"/>
              <w:spacing w:line="240" w:lineRule="auto"/>
              <w:jc w:val="both"/>
              <w:rPr>
                <w:rStyle w:val="211pt"/>
              </w:rPr>
            </w:pPr>
          </w:p>
          <w:p w14:paraId="4065C5F8" w14:textId="77777777" w:rsidR="00601FC6" w:rsidRPr="00FA4F44" w:rsidRDefault="00601FC6" w:rsidP="00601FC6">
            <w:pPr>
              <w:spacing w:line="274" w:lineRule="exact"/>
              <w:jc w:val="center"/>
              <w:rPr>
                <w:rFonts w:ascii="Times New Roman" w:eastAsia="Times New Roman" w:hAnsi="Times New Roman"/>
                <w:lang w:val="ru-RU"/>
              </w:rPr>
            </w:pPr>
            <w:r w:rsidRPr="00FA4F44">
              <w:rPr>
                <w:rFonts w:ascii="Times New Roman" w:eastAsia="Times New Roman" w:hAnsi="Times New Roman"/>
                <w:b/>
                <w:bCs/>
                <w:lang w:val="ru-RU"/>
              </w:rPr>
              <w:t>Задание 2</w:t>
            </w:r>
          </w:p>
          <w:p w14:paraId="1B689935" w14:textId="77777777" w:rsidR="00601FC6" w:rsidRPr="00FA4F44" w:rsidRDefault="00601FC6" w:rsidP="00601FC6">
            <w:pPr>
              <w:spacing w:line="274" w:lineRule="exact"/>
              <w:jc w:val="both"/>
              <w:rPr>
                <w:rFonts w:ascii="Times New Roman" w:eastAsia="Times New Roman" w:hAnsi="Times New Roman"/>
                <w:lang w:val="ru-RU"/>
              </w:rPr>
            </w:pPr>
            <w:r w:rsidRPr="00FA4F44">
              <w:rPr>
                <w:rFonts w:ascii="Times New Roman" w:eastAsia="Times New Roman" w:hAnsi="Times New Roman"/>
                <w:lang w:val="ru-RU"/>
              </w:rPr>
              <w:t>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млн.руб., из которых 50 % будет выплачено в виде дивидендов. Остальные 50% будут реинвестированы.</w:t>
            </w:r>
          </w:p>
          <w:p w14:paraId="16CA3F21" w14:textId="77777777" w:rsidR="00601FC6" w:rsidRPr="00FA4F44" w:rsidRDefault="00601FC6" w:rsidP="00601FC6">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 xml:space="preserve">В настоящее время цена собственного капитала составляет16%, но она вырастет до 17%, если компания решит провести дополнительную эмиссию </w:t>
            </w:r>
            <w:r w:rsidRPr="00FA4F44">
              <w:rPr>
                <w:rFonts w:eastAsia="Microsoft Sans Serif"/>
                <w:sz w:val="22"/>
                <w:szCs w:val="22"/>
                <w:lang w:val="ru-RU" w:eastAsia="ru-RU" w:bidi="ru-RU"/>
              </w:rPr>
              <w:lastRenderedPageBreak/>
              <w:t>акций (такая возможность имеется).</w:t>
            </w:r>
          </w:p>
          <w:p w14:paraId="67E4834B" w14:textId="77777777" w:rsidR="00601FC6" w:rsidRPr="00FA4F44" w:rsidRDefault="00601FC6" w:rsidP="00601FC6">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Компания может привлекать заемные средства на следующих условиях:</w:t>
            </w:r>
          </w:p>
          <w:p w14:paraId="448DB7D3" w14:textId="77777777" w:rsidR="00601FC6" w:rsidRPr="00FA4F44" w:rsidRDefault="00601FC6" w:rsidP="00601FC6">
            <w:pPr>
              <w:pStyle w:val="21"/>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до 1 млн.руб. под 14 % годовых,</w:t>
            </w:r>
          </w:p>
          <w:p w14:paraId="0BD202DB" w14:textId="77777777" w:rsidR="00601FC6" w:rsidRPr="00FA4F44" w:rsidRDefault="00601FC6" w:rsidP="00601FC6">
            <w:pPr>
              <w:pStyle w:val="21"/>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свыше - под 16 % годовых.</w:t>
            </w:r>
          </w:p>
          <w:p w14:paraId="12C43FF0" w14:textId="77777777" w:rsidR="00601FC6" w:rsidRPr="00FA4F44" w:rsidRDefault="00601FC6" w:rsidP="00601FC6">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Требуется:</w:t>
            </w:r>
          </w:p>
          <w:p w14:paraId="0DD58C65" w14:textId="77777777" w:rsidR="00601FC6" w:rsidRPr="00FA4F44" w:rsidRDefault="00601FC6" w:rsidP="00601FC6">
            <w:pPr>
              <w:pStyle w:val="21"/>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Рассчитать WACC для меняющихся условий привлечения капитала.</w:t>
            </w:r>
          </w:p>
          <w:p w14:paraId="5477A6A1" w14:textId="77777777" w:rsidR="00601FC6" w:rsidRPr="00FA4F44" w:rsidRDefault="00601FC6" w:rsidP="00601FC6">
            <w:pPr>
              <w:pStyle w:val="21"/>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Построить график зависимости цены капитала от объема финансирования.</w:t>
            </w:r>
          </w:p>
          <w:p w14:paraId="2EE84143" w14:textId="47D909C0" w:rsidR="00FC2835" w:rsidRPr="00FA4F44" w:rsidRDefault="00601FC6" w:rsidP="003449ED">
            <w:pPr>
              <w:pStyle w:val="21"/>
              <w:shd w:val="clear" w:color="auto" w:fill="auto"/>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tc>
      </w:tr>
      <w:tr w:rsidR="00FC2835" w:rsidRPr="00D86287" w14:paraId="3DE6A936" w14:textId="1F1C82D4" w:rsidTr="00016C24">
        <w:tc>
          <w:tcPr>
            <w:tcW w:w="1933" w:type="dxa"/>
            <w:vMerge/>
          </w:tcPr>
          <w:p w14:paraId="577F43BB" w14:textId="77777777" w:rsidR="00FC2835" w:rsidRPr="00FA4F44" w:rsidRDefault="00FC2835" w:rsidP="00325DCA">
            <w:pPr>
              <w:rPr>
                <w:rFonts w:ascii="Times New Roman" w:hAnsi="Times New Roman"/>
                <w:color w:val="auto"/>
                <w:lang w:val="ru-RU"/>
              </w:rPr>
            </w:pPr>
          </w:p>
        </w:tc>
        <w:tc>
          <w:tcPr>
            <w:tcW w:w="1998" w:type="dxa"/>
          </w:tcPr>
          <w:p w14:paraId="48564143"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Pr="00FA4F44">
              <w:rPr>
                <w:rFonts w:asciiTheme="minorHAnsi" w:eastAsiaTheme="minorHAnsi" w:hAnsiTheme="minorHAnsi" w:cstheme="minorBidi"/>
                <w:color w:val="auto"/>
                <w:lang w:val="ru-RU"/>
              </w:rPr>
              <w:t xml:space="preserve"> </w:t>
            </w:r>
            <w:r w:rsidRPr="00FA4F44">
              <w:rPr>
                <w:rFonts w:ascii="Times New Roman" w:hAnsi="Times New Roman"/>
                <w:color w:val="auto"/>
                <w:lang w:val="ru-RU" w:bidi="ru-RU"/>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rsidRPr="00FA4F44">
              <w:rPr>
                <w:rFonts w:ascii="Times New Roman" w:hAnsi="Times New Roman"/>
                <w:color w:val="auto"/>
                <w:lang w:val="ru-RU"/>
              </w:rPr>
              <w:t>.</w:t>
            </w:r>
          </w:p>
        </w:tc>
        <w:tc>
          <w:tcPr>
            <w:tcW w:w="2992" w:type="dxa"/>
          </w:tcPr>
          <w:p w14:paraId="3012897F"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2.Знать</w:t>
            </w:r>
            <w:r w:rsidRPr="00FA4F44">
              <w:rPr>
                <w:rFonts w:ascii="Times New Roman" w:hAnsi="Times New Roman"/>
                <w:color w:val="auto"/>
                <w:lang w:val="ru-RU"/>
              </w:rPr>
              <w:t xml:space="preserve">: </w:t>
            </w:r>
          </w:p>
          <w:p w14:paraId="5231A507"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методы стратегического, оперативного, ретроспективного анализа.</w:t>
            </w:r>
          </w:p>
          <w:p w14:paraId="5594D9DB" w14:textId="77777777"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Уметь</w:t>
            </w:r>
            <w:r w:rsidRPr="00FA4F44">
              <w:rPr>
                <w:rFonts w:ascii="Times New Roman" w:hAnsi="Times New Roman"/>
                <w:color w:val="auto"/>
                <w:lang w:val="ru-RU"/>
              </w:rPr>
              <w:t xml:space="preserve">: </w:t>
            </w:r>
          </w:p>
          <w:p w14:paraId="4A767801" w14:textId="77777777" w:rsidR="00FC2835" w:rsidRPr="00FA4F44" w:rsidRDefault="00FC2835" w:rsidP="00325DCA">
            <w:pPr>
              <w:rPr>
                <w:rFonts w:ascii="Times New Roman" w:hAnsi="Times New Roman"/>
                <w:color w:val="auto"/>
                <w:lang w:val="ru-RU"/>
              </w:rPr>
            </w:pPr>
            <w:r w:rsidRPr="00FA4F44">
              <w:rPr>
                <w:rFonts w:ascii="Times New Roman" w:hAnsi="Times New Roman"/>
                <w:color w:val="auto"/>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p>
        </w:tc>
        <w:tc>
          <w:tcPr>
            <w:tcW w:w="2994" w:type="dxa"/>
          </w:tcPr>
          <w:p w14:paraId="14AFDC91" w14:textId="77777777" w:rsidR="00601FC6" w:rsidRPr="00FA4F44" w:rsidRDefault="00601FC6" w:rsidP="00601FC6">
            <w:pPr>
              <w:pStyle w:val="21"/>
              <w:spacing w:line="240" w:lineRule="auto"/>
              <w:jc w:val="center"/>
              <w:rPr>
                <w:b/>
                <w:bCs/>
                <w:color w:val="auto"/>
                <w:sz w:val="22"/>
                <w:szCs w:val="22"/>
                <w:lang w:val="ru-RU"/>
              </w:rPr>
            </w:pPr>
            <w:r w:rsidRPr="00FA4F44">
              <w:rPr>
                <w:b/>
                <w:bCs/>
                <w:color w:val="auto"/>
                <w:sz w:val="22"/>
                <w:szCs w:val="22"/>
                <w:lang w:val="ru-RU"/>
              </w:rPr>
              <w:t>Задание 1</w:t>
            </w:r>
          </w:p>
          <w:p w14:paraId="39AD5462"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Проведите расчет денежного потока от реализации инвестиционного проекта. Сделайте выводы.</w:t>
            </w:r>
          </w:p>
          <w:p w14:paraId="498B05CC"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FA4F44">
              <w:rPr>
                <w:color w:val="auto"/>
                <w:sz w:val="22"/>
                <w:szCs w:val="22"/>
                <w:lang w:val="ru-RU"/>
              </w:rPr>
              <w:tab/>
              <w:t>20</w:t>
            </w:r>
            <w:r w:rsidRPr="00FA4F44">
              <w:rPr>
                <w:color w:val="auto"/>
                <w:sz w:val="22"/>
                <w:szCs w:val="22"/>
                <w:lang w:val="ru-RU"/>
              </w:rPr>
              <w:tab/>
              <w:t>%. Ликвидационная стоимость 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 Ставка налога на прибыль - 20 %</w:t>
            </w:r>
          </w:p>
          <w:p w14:paraId="756A46E9" w14:textId="77777777" w:rsidR="00601FC6" w:rsidRPr="00FA4F44" w:rsidRDefault="00601FC6" w:rsidP="00601FC6">
            <w:pPr>
              <w:pStyle w:val="21"/>
              <w:spacing w:line="240" w:lineRule="auto"/>
              <w:jc w:val="both"/>
              <w:rPr>
                <w:color w:val="auto"/>
                <w:sz w:val="22"/>
                <w:szCs w:val="22"/>
                <w:lang w:val="ru-RU"/>
              </w:rPr>
            </w:pPr>
          </w:p>
          <w:p w14:paraId="092F56C1" w14:textId="77777777" w:rsidR="00601FC6" w:rsidRPr="00FA4F44" w:rsidRDefault="00601FC6" w:rsidP="00601FC6">
            <w:pPr>
              <w:pStyle w:val="21"/>
              <w:spacing w:line="240" w:lineRule="auto"/>
              <w:jc w:val="center"/>
              <w:rPr>
                <w:b/>
                <w:bCs/>
                <w:color w:val="auto"/>
                <w:sz w:val="22"/>
                <w:szCs w:val="22"/>
                <w:lang w:val="ru-RU"/>
              </w:rPr>
            </w:pPr>
            <w:r w:rsidRPr="00FA4F44">
              <w:rPr>
                <w:b/>
                <w:bCs/>
                <w:color w:val="auto"/>
                <w:sz w:val="22"/>
                <w:szCs w:val="22"/>
                <w:lang w:val="ru-RU"/>
              </w:rPr>
              <w:t>Задание 2</w:t>
            </w:r>
          </w:p>
          <w:p w14:paraId="781FD232"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lastRenderedPageBreak/>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альтернативных вариантов вложений:</w:t>
            </w:r>
          </w:p>
          <w:p w14:paraId="77CFCF2F"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1)</w:t>
            </w:r>
            <w:r w:rsidRPr="00FA4F44">
              <w:rPr>
                <w:color w:val="auto"/>
                <w:sz w:val="22"/>
                <w:szCs w:val="22"/>
                <w:lang w:val="ru-RU"/>
              </w:rPr>
              <w:tab/>
              <w:t>средства вносятся на депозитный счет банка с ежегодным начислением процентов по ставке 4%;</w:t>
            </w:r>
          </w:p>
          <w:p w14:paraId="7A4C2433"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2)</w:t>
            </w:r>
            <w:r w:rsidRPr="00FA4F44">
              <w:rPr>
                <w:color w:val="auto"/>
                <w:sz w:val="22"/>
                <w:szCs w:val="22"/>
                <w:lang w:val="ru-RU"/>
              </w:rPr>
              <w:tab/>
              <w:t>средства передаются юридическому лицу в качестве ссуды, при этом на полученную сумму ежегодно начисляется 8%;</w:t>
            </w:r>
          </w:p>
          <w:p w14:paraId="5615A88B"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3)</w:t>
            </w:r>
            <w:r w:rsidRPr="00FA4F44">
              <w:rPr>
                <w:color w:val="auto"/>
                <w:sz w:val="22"/>
                <w:szCs w:val="22"/>
                <w:lang w:val="ru-RU"/>
              </w:rPr>
              <w:tab/>
              <w:t>средства помещаются на депозитный счет банка с ежеквартальным начислением процентов по ставке 3,7 % годовых;</w:t>
            </w:r>
          </w:p>
          <w:p w14:paraId="17EFCB9E" w14:textId="77777777" w:rsidR="00601FC6" w:rsidRPr="00FA4F44" w:rsidRDefault="00601FC6" w:rsidP="00601FC6">
            <w:pPr>
              <w:pStyle w:val="21"/>
              <w:spacing w:line="240" w:lineRule="auto"/>
              <w:jc w:val="both"/>
              <w:rPr>
                <w:color w:val="auto"/>
                <w:sz w:val="22"/>
                <w:szCs w:val="22"/>
                <w:lang w:val="ru-RU"/>
              </w:rPr>
            </w:pPr>
            <w:r w:rsidRPr="00FA4F44">
              <w:rPr>
                <w:color w:val="auto"/>
                <w:sz w:val="22"/>
                <w:szCs w:val="22"/>
                <w:lang w:val="ru-RU"/>
              </w:rPr>
              <w:t>4)</w:t>
            </w:r>
            <w:r w:rsidRPr="00FA4F44">
              <w:rPr>
                <w:color w:val="auto"/>
                <w:sz w:val="22"/>
                <w:szCs w:val="22"/>
                <w:lang w:val="ru-RU"/>
              </w:rPr>
              <w:tab/>
              <w:t>средства помещаются на депозитный счет банка с беспрерывным начислением процентов по ставке 3,5 % годовых.</w:t>
            </w:r>
          </w:p>
          <w:p w14:paraId="23D3D08A" w14:textId="28EFAD59" w:rsidR="00FC2835" w:rsidRPr="00601FC6" w:rsidRDefault="00601FC6" w:rsidP="00601FC6">
            <w:pPr>
              <w:pStyle w:val="21"/>
              <w:spacing w:line="240" w:lineRule="auto"/>
              <w:jc w:val="both"/>
              <w:rPr>
                <w:color w:val="auto"/>
                <w:sz w:val="22"/>
                <w:szCs w:val="22"/>
                <w:lang w:val="ru-RU"/>
              </w:rPr>
            </w:pPr>
            <w:r w:rsidRPr="00FA4F44">
              <w:rPr>
                <w:color w:val="auto"/>
                <w:sz w:val="22"/>
                <w:szCs w:val="22"/>
                <w:lang w:val="ru-RU"/>
              </w:rPr>
              <w:t>Не учитывая уровень риска, определите наилучший вариант вложения средств.</w:t>
            </w:r>
          </w:p>
        </w:tc>
      </w:tr>
    </w:tbl>
    <w:p w14:paraId="0FB4FF33" w14:textId="0DD9F4DE" w:rsidR="001C409F" w:rsidRDefault="001C409F"/>
    <w:p w14:paraId="7D93B1B3" w14:textId="2615240E" w:rsidR="00601FC6" w:rsidRDefault="00601FC6"/>
    <w:p w14:paraId="51CA0D8F" w14:textId="10CB8DD9" w:rsidR="00601FC6" w:rsidRDefault="00601FC6" w:rsidP="00601FC6">
      <w:pPr>
        <w:pStyle w:val="21"/>
        <w:shd w:val="clear" w:color="auto" w:fill="auto"/>
        <w:spacing w:line="480" w:lineRule="exact"/>
        <w:ind w:firstLine="743"/>
        <w:jc w:val="both"/>
        <w:rPr>
          <w:b/>
          <w:bCs/>
        </w:rPr>
      </w:pPr>
      <w:r w:rsidRPr="000A164D">
        <w:rPr>
          <w:b/>
          <w:bCs/>
        </w:rPr>
        <w:t>Для программы магистратуры «</w:t>
      </w:r>
      <w:r>
        <w:rPr>
          <w:b/>
          <w:bCs/>
        </w:rPr>
        <w:t>Аудит корпоративной безопасности»</w:t>
      </w:r>
    </w:p>
    <w:p w14:paraId="6C0D7C65" w14:textId="6EB00EDE" w:rsidR="000176DD" w:rsidRPr="000176DD" w:rsidRDefault="000176DD" w:rsidP="000176DD">
      <w:pPr>
        <w:pStyle w:val="21"/>
        <w:shd w:val="clear" w:color="auto" w:fill="auto"/>
        <w:spacing w:line="480" w:lineRule="exact"/>
        <w:ind w:firstLine="743"/>
        <w:jc w:val="right"/>
      </w:pPr>
      <w:r>
        <w:t>Таблица 5</w:t>
      </w:r>
    </w:p>
    <w:tbl>
      <w:tblPr>
        <w:tblStyle w:val="ae"/>
        <w:tblW w:w="0" w:type="auto"/>
        <w:tblLook w:val="04A0" w:firstRow="1" w:lastRow="0" w:firstColumn="1" w:lastColumn="0" w:noHBand="0" w:noVBand="1"/>
      </w:tblPr>
      <w:tblGrid>
        <w:gridCol w:w="1935"/>
        <w:gridCol w:w="1935"/>
        <w:gridCol w:w="2909"/>
        <w:gridCol w:w="2912"/>
      </w:tblGrid>
      <w:tr w:rsidR="007E7F60" w:rsidRPr="00FA4F44" w14:paraId="0877CBD8" w14:textId="092D8051" w:rsidTr="00DA08B0">
        <w:tc>
          <w:tcPr>
            <w:tcW w:w="1980" w:type="dxa"/>
            <w:tcBorders>
              <w:top w:val="single" w:sz="4" w:space="0" w:color="auto"/>
              <w:left w:val="single" w:sz="4" w:space="0" w:color="auto"/>
            </w:tcBorders>
            <w:shd w:val="clear" w:color="auto" w:fill="FFFFFF"/>
            <w:vAlign w:val="center"/>
          </w:tcPr>
          <w:p w14:paraId="1B39C067" w14:textId="77777777" w:rsidR="007E7F60" w:rsidRPr="00FA4F44" w:rsidRDefault="007E7F60" w:rsidP="00325DCA">
            <w:pPr>
              <w:spacing w:line="220"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Наименование</w:t>
            </w:r>
          </w:p>
          <w:p w14:paraId="1196EA3D" w14:textId="77777777" w:rsidR="007E7F60" w:rsidRPr="00FA4F44" w:rsidRDefault="007E7F60"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1979" w:type="dxa"/>
            <w:tcBorders>
              <w:top w:val="single" w:sz="4" w:space="0" w:color="auto"/>
              <w:left w:val="single" w:sz="4" w:space="0" w:color="auto"/>
            </w:tcBorders>
            <w:shd w:val="clear" w:color="auto" w:fill="FFFFFF"/>
            <w:vAlign w:val="center"/>
          </w:tcPr>
          <w:p w14:paraId="65A4F030" w14:textId="77777777" w:rsidR="007E7F60" w:rsidRPr="00FA4F44" w:rsidRDefault="007E7F60"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Индикаторы</w:t>
            </w:r>
          </w:p>
          <w:p w14:paraId="039F4CF7" w14:textId="77777777" w:rsidR="007E7F60" w:rsidRPr="00FA4F44" w:rsidRDefault="007E7F60"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достижения</w:t>
            </w:r>
          </w:p>
          <w:p w14:paraId="115845F2" w14:textId="77777777" w:rsidR="007E7F60" w:rsidRPr="00FA4F44" w:rsidRDefault="007E7F60"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2978" w:type="dxa"/>
            <w:tcBorders>
              <w:top w:val="single" w:sz="4" w:space="0" w:color="auto"/>
              <w:left w:val="single" w:sz="4" w:space="0" w:color="auto"/>
              <w:right w:val="single" w:sz="4" w:space="0" w:color="auto"/>
            </w:tcBorders>
            <w:shd w:val="clear" w:color="auto" w:fill="FFFFFF"/>
            <w:vAlign w:val="center"/>
          </w:tcPr>
          <w:p w14:paraId="028020D2" w14:textId="77777777" w:rsidR="007E7F60" w:rsidRPr="00FA4F44" w:rsidRDefault="007E7F60" w:rsidP="00325DCA">
            <w:pPr>
              <w:jc w:val="center"/>
              <w:rPr>
                <w:rFonts w:ascii="Times New Roman" w:hAnsi="Times New Roman"/>
                <w:color w:val="auto"/>
                <w:lang w:val="ru-RU"/>
              </w:rPr>
            </w:pPr>
            <w:r w:rsidRPr="00FA4F44">
              <w:rPr>
                <w:rFonts w:ascii="Times New Roman" w:hAnsi="Times New Roman"/>
                <w:shd w:val="clear" w:color="auto" w:fill="FFFFFF"/>
                <w:lang w:val="ru-RU"/>
              </w:rPr>
              <w:t>Результаты обучения (знания и умения), соотнесенные с компетенциями/индикаторами достижения компетенции</w:t>
            </w:r>
          </w:p>
        </w:tc>
        <w:tc>
          <w:tcPr>
            <w:tcW w:w="2980" w:type="dxa"/>
            <w:tcBorders>
              <w:top w:val="single" w:sz="4" w:space="0" w:color="auto"/>
              <w:left w:val="single" w:sz="4" w:space="0" w:color="auto"/>
              <w:right w:val="single" w:sz="4" w:space="0" w:color="auto"/>
            </w:tcBorders>
            <w:shd w:val="clear" w:color="auto" w:fill="FFFFFF"/>
          </w:tcPr>
          <w:p w14:paraId="31A059AD" w14:textId="3AFEB34E" w:rsidR="007E7F60" w:rsidRPr="00FA4F44" w:rsidRDefault="007E7F60" w:rsidP="00325DCA">
            <w:pPr>
              <w:jc w:val="center"/>
              <w:rPr>
                <w:rFonts w:ascii="Times New Roman" w:hAnsi="Times New Roman"/>
                <w:shd w:val="clear" w:color="auto" w:fill="FFFFFF"/>
              </w:rPr>
            </w:pPr>
            <w:r w:rsidRPr="00FA4F44">
              <w:rPr>
                <w:rFonts w:ascii="Times New Roman" w:hAnsi="Times New Roman"/>
                <w:shd w:val="clear" w:color="auto" w:fill="FFFFFF"/>
              </w:rPr>
              <w:t>Типовые контрольные задания</w:t>
            </w:r>
          </w:p>
        </w:tc>
      </w:tr>
      <w:tr w:rsidR="000176DD" w:rsidRPr="00FA4F44" w14:paraId="226F07EE" w14:textId="6F9D08CD" w:rsidTr="00DA08B0">
        <w:tc>
          <w:tcPr>
            <w:tcW w:w="1980" w:type="dxa"/>
            <w:vMerge w:val="restart"/>
          </w:tcPr>
          <w:p w14:paraId="76D3CFBF" w14:textId="590052F6" w:rsidR="000176DD" w:rsidRPr="00FA4F44" w:rsidRDefault="00995EA4" w:rsidP="000176DD">
            <w:pPr>
              <w:rPr>
                <w:rFonts w:ascii="Times New Roman" w:hAnsi="Times New Roman"/>
                <w:color w:val="auto"/>
                <w:lang w:val="ru-RU"/>
              </w:rPr>
            </w:pPr>
            <w:r>
              <w:rPr>
                <w:rFonts w:ascii="Times New Roman" w:hAnsi="Times New Roman"/>
                <w:color w:val="auto"/>
                <w:lang w:val="ru-RU" w:bidi="ru-RU"/>
              </w:rPr>
              <w:t xml:space="preserve">ДКН-1 </w:t>
            </w:r>
            <w:r w:rsidR="000176DD" w:rsidRPr="00FA4F44">
              <w:rPr>
                <w:rFonts w:ascii="Times New Roman" w:hAnsi="Times New Roman"/>
                <w:color w:val="auto"/>
                <w:lang w:val="ru-RU" w:bidi="ru-RU"/>
              </w:rPr>
              <w:t xml:space="preserve">Способность выявлять и анализировать взаимосвязь и взаимозависимость экономических и правовых явлений, создающих </w:t>
            </w:r>
            <w:r w:rsidR="000176DD" w:rsidRPr="00FA4F44">
              <w:rPr>
                <w:rFonts w:ascii="Times New Roman" w:hAnsi="Times New Roman"/>
                <w:color w:val="auto"/>
                <w:lang w:val="ru-RU" w:bidi="ru-RU"/>
              </w:rPr>
              <w:lastRenderedPageBreak/>
              <w:t>угрозы корпоративной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p>
        </w:tc>
        <w:tc>
          <w:tcPr>
            <w:tcW w:w="1979" w:type="dxa"/>
          </w:tcPr>
          <w:p w14:paraId="36D5BEA6" w14:textId="77777777" w:rsidR="000176DD" w:rsidRPr="00FA4F44" w:rsidRDefault="000176DD" w:rsidP="000176DD">
            <w:pPr>
              <w:rPr>
                <w:rFonts w:ascii="Times New Roman" w:hAnsi="Times New Roman"/>
                <w:color w:val="auto"/>
                <w:lang w:val="ru-RU"/>
              </w:rPr>
            </w:pPr>
            <w:r w:rsidRPr="00FA4F44">
              <w:rPr>
                <w:rFonts w:ascii="Times New Roman" w:hAnsi="Times New Roman"/>
                <w:b/>
                <w:bCs/>
                <w:color w:val="auto"/>
                <w:lang w:val="ru-RU"/>
              </w:rPr>
              <w:lastRenderedPageBreak/>
              <w:t xml:space="preserve">1. </w:t>
            </w:r>
            <w:r w:rsidRPr="00FA4F44">
              <w:rPr>
                <w:rFonts w:ascii="Times New Roman" w:hAnsi="Times New Roman"/>
                <w:lang w:val="ru-RU"/>
              </w:rPr>
              <w:t xml:space="preserve">Демонстрирует понимание основных результатов </w:t>
            </w:r>
            <w:r w:rsidRPr="00FA4F44">
              <w:rPr>
                <w:rFonts w:ascii="Times New Roman" w:hAnsi="Times New Roman"/>
                <w:bCs/>
                <w:lang w:val="ru-RU"/>
              </w:rPr>
              <w:t xml:space="preserve">взаимосвязи и взаимозависимости экономических и правовых явлений, создающих </w:t>
            </w:r>
            <w:r w:rsidRPr="00FA4F44">
              <w:rPr>
                <w:rFonts w:ascii="Times New Roman" w:hAnsi="Times New Roman"/>
                <w:bCs/>
                <w:lang w:val="ru-RU"/>
              </w:rPr>
              <w:lastRenderedPageBreak/>
              <w:t>угрозы корпоративной безопасности</w:t>
            </w:r>
            <w:r w:rsidRPr="00FA4F44">
              <w:rPr>
                <w:rFonts w:ascii="Times New Roman" w:hAnsi="Times New Roman"/>
                <w:lang w:val="ru-RU"/>
              </w:rPr>
              <w:t>.</w:t>
            </w:r>
          </w:p>
        </w:tc>
        <w:tc>
          <w:tcPr>
            <w:tcW w:w="2978" w:type="dxa"/>
          </w:tcPr>
          <w:p w14:paraId="40FFC2FE" w14:textId="77777777" w:rsidR="000176DD" w:rsidRPr="00FA4F44" w:rsidRDefault="000176DD" w:rsidP="000176DD">
            <w:pPr>
              <w:rPr>
                <w:rFonts w:ascii="Times New Roman" w:hAnsi="Times New Roman"/>
                <w:b/>
                <w:bCs/>
                <w:color w:val="auto"/>
                <w:lang w:val="ru-RU"/>
              </w:rPr>
            </w:pPr>
            <w:r w:rsidRPr="00FA4F44">
              <w:rPr>
                <w:rFonts w:ascii="Times New Roman" w:hAnsi="Times New Roman"/>
                <w:b/>
                <w:bCs/>
                <w:color w:val="auto"/>
                <w:lang w:val="ru-RU"/>
              </w:rPr>
              <w:lastRenderedPageBreak/>
              <w:t>1.Знать:</w:t>
            </w:r>
          </w:p>
          <w:p w14:paraId="2EE85833" w14:textId="77777777" w:rsidR="000176DD" w:rsidRPr="00FA4F44" w:rsidRDefault="000176DD" w:rsidP="000176DD">
            <w:pPr>
              <w:rPr>
                <w:rFonts w:ascii="Times New Roman" w:hAnsi="Times New Roman"/>
                <w:color w:val="auto"/>
                <w:lang w:val="ru-RU"/>
              </w:rPr>
            </w:pPr>
            <w:r w:rsidRPr="00FA4F44">
              <w:rPr>
                <w:rFonts w:ascii="Times New Roman" w:hAnsi="Times New Roman"/>
                <w:color w:val="auto"/>
                <w:lang w:val="ru-RU"/>
              </w:rPr>
              <w:t>требования к организации аналитической работы в организации.</w:t>
            </w:r>
          </w:p>
          <w:p w14:paraId="228C72C6" w14:textId="77777777" w:rsidR="000176DD" w:rsidRPr="00FA4F44" w:rsidRDefault="000176DD" w:rsidP="000176DD">
            <w:pPr>
              <w:rPr>
                <w:rFonts w:ascii="Times New Roman" w:hAnsi="Times New Roman"/>
                <w:b/>
                <w:bCs/>
                <w:color w:val="auto"/>
                <w:lang w:val="ru-RU"/>
              </w:rPr>
            </w:pPr>
            <w:r w:rsidRPr="00FA4F44">
              <w:rPr>
                <w:rFonts w:ascii="Times New Roman" w:hAnsi="Times New Roman"/>
                <w:b/>
                <w:bCs/>
                <w:color w:val="auto"/>
                <w:lang w:val="ru-RU"/>
              </w:rPr>
              <w:t>Уметь:</w:t>
            </w:r>
          </w:p>
          <w:p w14:paraId="011BCC08" w14:textId="77777777" w:rsidR="000176DD" w:rsidRPr="00FA4F44" w:rsidRDefault="000176DD" w:rsidP="000176DD">
            <w:pPr>
              <w:rPr>
                <w:rFonts w:ascii="Times New Roman" w:hAnsi="Times New Roman"/>
                <w:color w:val="auto"/>
                <w:lang w:val="ru-RU"/>
              </w:rPr>
            </w:pPr>
            <w:r w:rsidRPr="00FA4F44">
              <w:rPr>
                <w:rFonts w:ascii="Times New Roman" w:hAnsi="Times New Roman"/>
                <w:color w:val="auto"/>
                <w:lang w:val="ru-RU"/>
              </w:rPr>
              <w:t xml:space="preserve"> осуществлять анализ и обработку релевантной информации стандартными методами анализа.</w:t>
            </w:r>
          </w:p>
        </w:tc>
        <w:tc>
          <w:tcPr>
            <w:tcW w:w="2980" w:type="dxa"/>
          </w:tcPr>
          <w:p w14:paraId="2FB19057" w14:textId="1AF5C1D0" w:rsidR="000176DD" w:rsidRPr="00FA4F44" w:rsidRDefault="000176DD" w:rsidP="000176DD">
            <w:pPr>
              <w:pStyle w:val="21"/>
              <w:spacing w:line="240" w:lineRule="auto"/>
              <w:jc w:val="center"/>
              <w:rPr>
                <w:b/>
                <w:bCs/>
                <w:color w:val="auto"/>
                <w:sz w:val="22"/>
                <w:szCs w:val="22"/>
                <w:lang w:val="ru-RU"/>
              </w:rPr>
            </w:pPr>
            <w:r w:rsidRPr="00FA4F44">
              <w:rPr>
                <w:b/>
                <w:bCs/>
                <w:color w:val="auto"/>
                <w:sz w:val="22"/>
                <w:szCs w:val="22"/>
                <w:lang w:val="ru-RU"/>
              </w:rPr>
              <w:t>Задание 1</w:t>
            </w:r>
          </w:p>
          <w:p w14:paraId="18051675" w14:textId="77777777" w:rsidR="000176DD" w:rsidRPr="00FA4F44" w:rsidRDefault="000176DD" w:rsidP="000176DD">
            <w:pPr>
              <w:rPr>
                <w:rFonts w:ascii="Times New Roman" w:hAnsi="Times New Roman"/>
                <w:color w:val="auto"/>
                <w:lang w:val="ru-RU"/>
              </w:rPr>
            </w:pPr>
            <w:r w:rsidRPr="00FA4F44">
              <w:rPr>
                <w:rFonts w:ascii="Times New Roman" w:hAnsi="Times New Roman"/>
                <w:color w:val="auto"/>
                <w:lang w:val="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w:t>
            </w:r>
            <w:r w:rsidRPr="00FA4F44">
              <w:rPr>
                <w:rFonts w:ascii="Times New Roman" w:hAnsi="Times New Roman"/>
                <w:color w:val="auto"/>
                <w:lang w:val="ru-RU"/>
              </w:rPr>
              <w:lastRenderedPageBreak/>
              <w:t>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p w14:paraId="7C4B3FE6" w14:textId="77777777" w:rsidR="000176DD" w:rsidRPr="00325DCA" w:rsidRDefault="000176DD" w:rsidP="000176DD">
            <w:pPr>
              <w:rPr>
                <w:b/>
                <w:bCs/>
                <w:color w:val="auto"/>
                <w:lang w:val="ru-RU"/>
              </w:rPr>
            </w:pPr>
          </w:p>
          <w:p w14:paraId="06301C4B" w14:textId="50C3629B" w:rsidR="000176DD" w:rsidRPr="00FA4F44" w:rsidRDefault="000176DD" w:rsidP="000176DD">
            <w:pPr>
              <w:pStyle w:val="21"/>
              <w:spacing w:line="240" w:lineRule="auto"/>
              <w:jc w:val="center"/>
              <w:rPr>
                <w:b/>
                <w:bCs/>
                <w:color w:val="auto"/>
                <w:sz w:val="22"/>
                <w:szCs w:val="22"/>
                <w:lang w:val="ru-RU"/>
              </w:rPr>
            </w:pPr>
            <w:r w:rsidRPr="00FA4F44">
              <w:rPr>
                <w:b/>
                <w:bCs/>
                <w:color w:val="auto"/>
                <w:sz w:val="22"/>
                <w:szCs w:val="22"/>
                <w:lang w:val="ru-RU"/>
              </w:rPr>
              <w:t>Задание 2</w:t>
            </w:r>
          </w:p>
          <w:p w14:paraId="7EBA0F75" w14:textId="77777777" w:rsidR="000176DD" w:rsidRPr="00FA4F44" w:rsidRDefault="000176DD" w:rsidP="000176DD">
            <w:pPr>
              <w:pStyle w:val="21"/>
              <w:shd w:val="clear" w:color="auto" w:fill="auto"/>
              <w:spacing w:line="240" w:lineRule="auto"/>
              <w:jc w:val="both"/>
              <w:rPr>
                <w:color w:val="auto"/>
                <w:sz w:val="22"/>
                <w:szCs w:val="22"/>
                <w:lang w:val="ru-RU"/>
              </w:rPr>
            </w:pPr>
            <w:r w:rsidRPr="00FA4F44">
              <w:rPr>
                <w:color w:val="auto"/>
                <w:sz w:val="22"/>
                <w:szCs w:val="22"/>
                <w:lang w:val="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CellMar>
                <w:left w:w="0" w:type="dxa"/>
                <w:right w:w="0" w:type="dxa"/>
              </w:tblCellMar>
              <w:tblLook w:val="0000" w:firstRow="0" w:lastRow="0" w:firstColumn="0" w:lastColumn="0" w:noHBand="0" w:noVBand="0"/>
            </w:tblPr>
            <w:tblGrid>
              <w:gridCol w:w="1636"/>
              <w:gridCol w:w="525"/>
              <w:gridCol w:w="525"/>
            </w:tblGrid>
            <w:tr w:rsidR="000176DD" w:rsidRPr="00FA4F44" w14:paraId="1C85B250" w14:textId="77777777" w:rsidTr="00325DCA">
              <w:trPr>
                <w:trHeight w:val="300"/>
              </w:trPr>
              <w:tc>
                <w:tcPr>
                  <w:tcW w:w="3544" w:type="pct"/>
                  <w:tcBorders>
                    <w:top w:val="single" w:sz="4" w:space="0" w:color="auto"/>
                    <w:left w:val="single" w:sz="4" w:space="0" w:color="auto"/>
                    <w:bottom w:val="nil"/>
                    <w:right w:val="nil"/>
                  </w:tcBorders>
                  <w:shd w:val="clear" w:color="auto" w:fill="FFFFFF"/>
                  <w:vAlign w:val="bottom"/>
                </w:tcPr>
                <w:p w14:paraId="42EFEDC5" w14:textId="77777777" w:rsidR="000176DD" w:rsidRPr="00FA4F44" w:rsidRDefault="000176DD" w:rsidP="000176DD">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Статьи</w:t>
                  </w:r>
                </w:p>
              </w:tc>
              <w:tc>
                <w:tcPr>
                  <w:tcW w:w="822" w:type="pct"/>
                  <w:tcBorders>
                    <w:top w:val="single" w:sz="4" w:space="0" w:color="auto"/>
                    <w:left w:val="single" w:sz="4" w:space="0" w:color="auto"/>
                    <w:bottom w:val="nil"/>
                    <w:right w:val="nil"/>
                  </w:tcBorders>
                  <w:shd w:val="clear" w:color="auto" w:fill="FFFFFF"/>
                  <w:vAlign w:val="bottom"/>
                </w:tcPr>
                <w:p w14:paraId="0981788F" w14:textId="77777777" w:rsidR="000176DD" w:rsidRPr="00FA4F44" w:rsidRDefault="000176DD" w:rsidP="000176DD">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6FABF32" w14:textId="77777777" w:rsidR="000176DD" w:rsidRPr="00FA4F44" w:rsidRDefault="000176DD" w:rsidP="000176DD">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к.г.</w:t>
                  </w:r>
                </w:p>
              </w:tc>
            </w:tr>
            <w:tr w:rsidR="000176DD" w:rsidRPr="00FA4F44" w14:paraId="2F7DCAB6" w14:textId="77777777" w:rsidTr="00325DCA">
              <w:trPr>
                <w:trHeight w:val="258"/>
              </w:trPr>
              <w:tc>
                <w:tcPr>
                  <w:tcW w:w="3544" w:type="pct"/>
                  <w:tcBorders>
                    <w:top w:val="single" w:sz="4" w:space="0" w:color="auto"/>
                    <w:left w:val="single" w:sz="4" w:space="0" w:color="auto"/>
                    <w:bottom w:val="nil"/>
                    <w:right w:val="nil"/>
                  </w:tcBorders>
                  <w:shd w:val="clear" w:color="auto" w:fill="FFFFFF"/>
                  <w:vAlign w:val="bottom"/>
                </w:tcPr>
                <w:p w14:paraId="50167609"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08BB2259"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E21531A"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w:t>
                  </w:r>
                </w:p>
              </w:tc>
            </w:tr>
            <w:tr w:rsidR="000176DD" w:rsidRPr="00FA4F44" w14:paraId="4C2F1781" w14:textId="77777777" w:rsidTr="00325DCA">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07D67FC9"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4AF1096D"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1C037869"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15204</w:t>
                  </w:r>
                </w:p>
              </w:tc>
            </w:tr>
            <w:tr w:rsidR="000176DD" w:rsidRPr="00FA4F44" w14:paraId="675CDABB" w14:textId="77777777" w:rsidTr="00325DCA">
              <w:trPr>
                <w:trHeight w:val="294"/>
              </w:trPr>
              <w:tc>
                <w:tcPr>
                  <w:tcW w:w="3544" w:type="pct"/>
                  <w:tcBorders>
                    <w:top w:val="single" w:sz="4" w:space="0" w:color="auto"/>
                    <w:left w:val="single" w:sz="4" w:space="0" w:color="auto"/>
                    <w:bottom w:val="nil"/>
                    <w:right w:val="nil"/>
                  </w:tcBorders>
                  <w:shd w:val="clear" w:color="auto" w:fill="FFFFFF"/>
                  <w:vAlign w:val="bottom"/>
                </w:tcPr>
                <w:p w14:paraId="45A59504"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7C529C88"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84C04B2"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298</w:t>
                  </w:r>
                </w:p>
              </w:tc>
            </w:tr>
            <w:tr w:rsidR="000176DD" w:rsidRPr="00FA4F44" w14:paraId="1A44E46F"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bottom"/>
                </w:tcPr>
                <w:p w14:paraId="70402F5E"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69661784"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CA1123A"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1628</w:t>
                  </w:r>
                </w:p>
              </w:tc>
            </w:tr>
            <w:tr w:rsidR="000176DD" w:rsidRPr="00FA4F44" w14:paraId="0743D02F" w14:textId="77777777" w:rsidTr="00325DCA">
              <w:trPr>
                <w:trHeight w:val="264"/>
              </w:trPr>
              <w:tc>
                <w:tcPr>
                  <w:tcW w:w="3544" w:type="pct"/>
                  <w:tcBorders>
                    <w:top w:val="single" w:sz="4" w:space="0" w:color="auto"/>
                    <w:left w:val="single" w:sz="4" w:space="0" w:color="auto"/>
                    <w:bottom w:val="nil"/>
                    <w:right w:val="nil"/>
                  </w:tcBorders>
                  <w:shd w:val="clear" w:color="auto" w:fill="FFFFFF"/>
                  <w:vAlign w:val="bottom"/>
                </w:tcPr>
                <w:p w14:paraId="5FFC33FD"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69635D8E"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408F8F7"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460</w:t>
                  </w:r>
                </w:p>
              </w:tc>
            </w:tr>
            <w:tr w:rsidR="000176DD" w:rsidRPr="00FA4F44" w14:paraId="2659BBC4"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bottom"/>
                </w:tcPr>
                <w:p w14:paraId="4F96543E"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552ABF11"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3F0C245"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r>
            <w:tr w:rsidR="000176DD" w:rsidRPr="00FA4F44" w14:paraId="67A97820"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bottom"/>
                </w:tcPr>
                <w:p w14:paraId="5B851ADA"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1C64166F"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6BD4FC1"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r>
            <w:tr w:rsidR="000176DD" w:rsidRPr="00FA4F44" w14:paraId="20F6B896"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center"/>
                </w:tcPr>
                <w:p w14:paraId="6B725BBC"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1D361BA8"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3FCFC649"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r>
            <w:tr w:rsidR="000176DD" w:rsidRPr="00FA4F44" w14:paraId="3B505BEA"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bottom"/>
                </w:tcPr>
                <w:p w14:paraId="341412B5"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11E76C9"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8BFA602"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198</w:t>
                  </w:r>
                </w:p>
              </w:tc>
            </w:tr>
            <w:tr w:rsidR="000176DD" w:rsidRPr="00FA4F44" w14:paraId="4B3A53BF" w14:textId="77777777" w:rsidTr="00325DCA">
              <w:trPr>
                <w:trHeight w:val="276"/>
              </w:trPr>
              <w:tc>
                <w:tcPr>
                  <w:tcW w:w="3544" w:type="pct"/>
                  <w:tcBorders>
                    <w:top w:val="single" w:sz="4" w:space="0" w:color="auto"/>
                    <w:left w:val="single" w:sz="4" w:space="0" w:color="auto"/>
                    <w:bottom w:val="nil"/>
                    <w:right w:val="nil"/>
                  </w:tcBorders>
                  <w:shd w:val="clear" w:color="auto" w:fill="FFFFFF"/>
                  <w:vAlign w:val="bottom"/>
                </w:tcPr>
                <w:p w14:paraId="14E30666"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647945E1"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1B7AA5E0"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800</w:t>
                  </w:r>
                </w:p>
              </w:tc>
            </w:tr>
            <w:tr w:rsidR="000176DD" w:rsidRPr="00FA4F44" w14:paraId="6374A7E7" w14:textId="77777777" w:rsidTr="00325DCA">
              <w:trPr>
                <w:trHeight w:val="282"/>
              </w:trPr>
              <w:tc>
                <w:tcPr>
                  <w:tcW w:w="3544" w:type="pct"/>
                  <w:tcBorders>
                    <w:top w:val="single" w:sz="4" w:space="0" w:color="auto"/>
                    <w:left w:val="single" w:sz="4" w:space="0" w:color="auto"/>
                    <w:bottom w:val="single" w:sz="4" w:space="0" w:color="auto"/>
                    <w:right w:val="nil"/>
                  </w:tcBorders>
                  <w:shd w:val="clear" w:color="auto" w:fill="FFFFFF"/>
                </w:tcPr>
                <w:p w14:paraId="17ABAA45" w14:textId="77777777" w:rsidR="000176DD" w:rsidRPr="00FA4F44" w:rsidRDefault="000176DD" w:rsidP="000176DD">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2FAFD16A"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070199C4" w14:textId="77777777" w:rsidR="000176DD" w:rsidRPr="00FA4F44" w:rsidRDefault="000176DD" w:rsidP="000176DD">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166</w:t>
                  </w:r>
                </w:p>
              </w:tc>
            </w:tr>
          </w:tbl>
          <w:p w14:paraId="7667A132" w14:textId="163B4ED0" w:rsidR="000176DD" w:rsidRPr="00FA4F44" w:rsidRDefault="000176DD" w:rsidP="000176DD">
            <w:pPr>
              <w:rPr>
                <w:rFonts w:ascii="Times New Roman" w:hAnsi="Times New Roman"/>
                <w:b/>
                <w:bCs/>
                <w:color w:val="auto"/>
              </w:rPr>
            </w:pPr>
          </w:p>
        </w:tc>
      </w:tr>
      <w:tr w:rsidR="00DA08B0" w:rsidRPr="00FA4F44" w14:paraId="466B2D1F" w14:textId="009FFDC5" w:rsidTr="00DA08B0">
        <w:tc>
          <w:tcPr>
            <w:tcW w:w="1980" w:type="dxa"/>
            <w:vMerge/>
          </w:tcPr>
          <w:p w14:paraId="188FF1B5" w14:textId="77777777" w:rsidR="00DA08B0" w:rsidRPr="00FA4F44" w:rsidRDefault="00DA08B0" w:rsidP="00DA08B0">
            <w:pPr>
              <w:rPr>
                <w:rFonts w:ascii="Times New Roman" w:hAnsi="Times New Roman"/>
                <w:color w:val="auto"/>
                <w:lang w:val="ru-RU"/>
              </w:rPr>
            </w:pPr>
          </w:p>
        </w:tc>
        <w:tc>
          <w:tcPr>
            <w:tcW w:w="1979" w:type="dxa"/>
          </w:tcPr>
          <w:p w14:paraId="40C342AB" w14:textId="535A9C83" w:rsidR="00DA08B0" w:rsidRPr="00FA4F44" w:rsidRDefault="00DA08B0" w:rsidP="00DA08B0">
            <w:pPr>
              <w:tabs>
                <w:tab w:val="left" w:pos="313"/>
              </w:tabs>
              <w:rPr>
                <w:rFonts w:ascii="Times New Roman" w:hAnsi="Times New Roman"/>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Pr="00FA4F44">
              <w:rPr>
                <w:rFonts w:asciiTheme="minorHAnsi" w:eastAsiaTheme="minorHAnsi" w:hAnsiTheme="minorHAnsi" w:cstheme="minorBidi"/>
                <w:color w:val="auto"/>
                <w:lang w:val="ru-RU"/>
              </w:rPr>
              <w:t xml:space="preserve"> </w:t>
            </w:r>
            <w:r w:rsidRPr="00FA4F44">
              <w:rPr>
                <w:rFonts w:ascii="Times New Roman" w:hAnsi="Times New Roman"/>
                <w:lang w:val="ru-RU"/>
              </w:rPr>
              <w:t xml:space="preserve">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Pr="00FA4F44">
              <w:rPr>
                <w:rFonts w:ascii="Times New Roman" w:hAnsi="Times New Roman"/>
                <w:bCs/>
                <w:lang w:val="ru-RU"/>
              </w:rPr>
              <w:t>комплекса организационных, социально-экономических, информационных, правовых и иных мер</w:t>
            </w:r>
            <w:r w:rsidRPr="00FA4F44">
              <w:rPr>
                <w:rFonts w:ascii="Times New Roman" w:hAnsi="Times New Roman"/>
                <w:lang w:val="ru-RU"/>
              </w:rPr>
              <w:t xml:space="preserve"> с целью выявления и пресечения </w:t>
            </w:r>
            <w:r w:rsidRPr="00FA4F44">
              <w:rPr>
                <w:rFonts w:ascii="Times New Roman" w:hAnsi="Times New Roman"/>
                <w:bCs/>
                <w:lang w:val="ru-RU"/>
              </w:rPr>
              <w:t>угроз корпоративной безопасности</w:t>
            </w:r>
            <w:r w:rsidRPr="00FA4F44">
              <w:rPr>
                <w:rFonts w:ascii="Times New Roman" w:hAnsi="Times New Roman"/>
                <w:lang w:val="ru-RU"/>
              </w:rPr>
              <w:t xml:space="preserve"> организаций</w:t>
            </w:r>
            <w:r w:rsidRPr="00FA4F44">
              <w:rPr>
                <w:rFonts w:ascii="Times New Roman" w:hAnsi="Times New Roman"/>
                <w:bCs/>
                <w:lang w:val="ru-RU"/>
              </w:rPr>
              <w:t xml:space="preserve"> при осуществлении контроля текущей деятельности системы внутреннего контроля  или </w:t>
            </w:r>
            <w:r w:rsidRPr="00FA4F44">
              <w:rPr>
                <w:rFonts w:ascii="Times New Roman" w:hAnsi="Times New Roman"/>
                <w:lang w:val="ru-RU"/>
              </w:rPr>
              <w:t>внутренней аудиторской проверки и (или) выполнении консультационного проекта самостоятельно или в составе группы.</w:t>
            </w:r>
          </w:p>
        </w:tc>
        <w:tc>
          <w:tcPr>
            <w:tcW w:w="2978" w:type="dxa"/>
          </w:tcPr>
          <w:p w14:paraId="1DE16E31" w14:textId="77777777" w:rsidR="00DA08B0" w:rsidRPr="00FA4F44" w:rsidRDefault="00DA08B0" w:rsidP="00DA08B0">
            <w:pPr>
              <w:rPr>
                <w:rFonts w:ascii="Times New Roman" w:hAnsi="Times New Roman"/>
                <w:b/>
                <w:bCs/>
                <w:color w:val="auto"/>
                <w:lang w:val="ru-RU"/>
              </w:rPr>
            </w:pPr>
            <w:r w:rsidRPr="00FA4F44">
              <w:rPr>
                <w:rFonts w:ascii="Times New Roman" w:hAnsi="Times New Roman"/>
                <w:b/>
                <w:bCs/>
                <w:color w:val="auto"/>
                <w:lang w:val="ru-RU"/>
              </w:rPr>
              <w:t xml:space="preserve">2.Знать: </w:t>
            </w:r>
          </w:p>
          <w:p w14:paraId="6C4D1FFF" w14:textId="77777777" w:rsidR="00DA08B0" w:rsidRPr="00FA4F44" w:rsidRDefault="00DA08B0" w:rsidP="00DA08B0">
            <w:pPr>
              <w:rPr>
                <w:rFonts w:ascii="Times New Roman" w:hAnsi="Times New Roman"/>
                <w:color w:val="auto"/>
                <w:lang w:val="ru-RU"/>
              </w:rPr>
            </w:pPr>
            <w:r w:rsidRPr="00FA4F44">
              <w:rPr>
                <w:rFonts w:ascii="Times New Roman" w:hAnsi="Times New Roman"/>
                <w:color w:val="auto"/>
                <w:lang w:val="ru-RU"/>
              </w:rPr>
              <w:t xml:space="preserve">методику финансового анализа состояния предприятия. </w:t>
            </w:r>
          </w:p>
          <w:p w14:paraId="65D15D70" w14:textId="77777777" w:rsidR="00DA08B0" w:rsidRPr="00FA4F44" w:rsidRDefault="00DA08B0" w:rsidP="00DA08B0">
            <w:pPr>
              <w:rPr>
                <w:rFonts w:ascii="Times New Roman" w:hAnsi="Times New Roman"/>
                <w:b/>
                <w:bCs/>
                <w:color w:val="auto"/>
                <w:lang w:val="ru-RU"/>
              </w:rPr>
            </w:pPr>
            <w:r w:rsidRPr="00FA4F44">
              <w:rPr>
                <w:rFonts w:ascii="Times New Roman" w:hAnsi="Times New Roman"/>
                <w:b/>
                <w:bCs/>
                <w:color w:val="auto"/>
                <w:lang w:val="ru-RU"/>
              </w:rPr>
              <w:t xml:space="preserve">Уметь: </w:t>
            </w:r>
          </w:p>
          <w:p w14:paraId="2BFA8FCB" w14:textId="2542C45E" w:rsidR="00DA08B0" w:rsidRPr="00FA4F44" w:rsidRDefault="00DA08B0" w:rsidP="00DA08B0">
            <w:pPr>
              <w:rPr>
                <w:rFonts w:ascii="Times New Roman" w:hAnsi="Times New Roman"/>
                <w:color w:val="auto"/>
                <w:lang w:val="ru-RU"/>
              </w:rPr>
            </w:pPr>
            <w:r w:rsidRPr="00FA4F44">
              <w:rPr>
                <w:rFonts w:ascii="Times New Roman" w:hAnsi="Times New Roman"/>
                <w:color w:val="auto"/>
                <w:lang w:val="ru-RU"/>
              </w:rPr>
              <w:t>дать оценку, интерпретацию, выявить проблемы по полученным результатам анализа и аудита корпоративной безопасности.</w:t>
            </w:r>
          </w:p>
        </w:tc>
        <w:tc>
          <w:tcPr>
            <w:tcW w:w="2980" w:type="dxa"/>
          </w:tcPr>
          <w:p w14:paraId="6CDAC5A2" w14:textId="77777777" w:rsidR="00DA08B0" w:rsidRPr="00FA4F44" w:rsidRDefault="00DA08B0" w:rsidP="00DA08B0">
            <w:pPr>
              <w:pStyle w:val="21"/>
              <w:spacing w:line="240" w:lineRule="auto"/>
              <w:jc w:val="center"/>
              <w:rPr>
                <w:b/>
                <w:bCs/>
                <w:color w:val="auto"/>
                <w:sz w:val="22"/>
                <w:szCs w:val="22"/>
                <w:lang w:val="ru-RU"/>
              </w:rPr>
            </w:pPr>
            <w:r w:rsidRPr="00FA4F44">
              <w:rPr>
                <w:b/>
                <w:bCs/>
                <w:color w:val="auto"/>
                <w:sz w:val="22"/>
                <w:szCs w:val="22"/>
                <w:lang w:val="ru-RU"/>
              </w:rPr>
              <w:t>Задание 1</w:t>
            </w:r>
          </w:p>
          <w:p w14:paraId="1FDCBB95" w14:textId="77777777" w:rsidR="00DA08B0" w:rsidRPr="00FA4F44" w:rsidRDefault="00DA08B0" w:rsidP="00DA08B0">
            <w:pPr>
              <w:pStyle w:val="21"/>
              <w:spacing w:line="240" w:lineRule="auto"/>
              <w:jc w:val="both"/>
              <w:rPr>
                <w:color w:val="auto"/>
                <w:sz w:val="22"/>
                <w:szCs w:val="22"/>
                <w:lang w:val="ru-RU"/>
              </w:rPr>
            </w:pPr>
            <w:r w:rsidRPr="00FA4F44">
              <w:rPr>
                <w:color w:val="auto"/>
                <w:sz w:val="22"/>
                <w:szCs w:val="22"/>
                <w:lang w:val="ru-RU"/>
              </w:rPr>
              <w:t>Известны следующие данные:</w:t>
            </w:r>
          </w:p>
          <w:p w14:paraId="721513F9" w14:textId="77777777" w:rsidR="00DA08B0" w:rsidRPr="00FA4F44" w:rsidRDefault="00DA08B0" w:rsidP="00DA08B0">
            <w:pPr>
              <w:pStyle w:val="21"/>
              <w:spacing w:line="240" w:lineRule="auto"/>
              <w:jc w:val="both"/>
              <w:rPr>
                <w:color w:val="auto"/>
                <w:sz w:val="22"/>
                <w:szCs w:val="22"/>
                <w:lang w:val="ru-RU"/>
              </w:rPr>
            </w:pPr>
            <w:r w:rsidRPr="00FA4F44">
              <w:rPr>
                <w:color w:val="auto"/>
                <w:sz w:val="22"/>
                <w:szCs w:val="22"/>
                <w:lang w:val="ru-RU"/>
              </w:rPr>
              <w:t>Активы: внеоборотные – 45 687 тыс. руб., запасы и затраты незавершенного производства – 25 553 тыс. руб., дебиторская задолженность -221 266 тыс. руб. и денежные средства и ликвидные финансовые вложения – 1 498 тыс. руб.</w:t>
            </w:r>
          </w:p>
          <w:p w14:paraId="2DAC3749" w14:textId="77777777" w:rsidR="00DA08B0" w:rsidRPr="00FA4F44" w:rsidRDefault="00DA08B0" w:rsidP="00DA08B0">
            <w:pPr>
              <w:pStyle w:val="21"/>
              <w:spacing w:line="240" w:lineRule="auto"/>
              <w:jc w:val="both"/>
              <w:rPr>
                <w:color w:val="auto"/>
                <w:sz w:val="22"/>
                <w:szCs w:val="22"/>
                <w:lang w:val="ru-RU"/>
              </w:rPr>
            </w:pPr>
            <w:r w:rsidRPr="00FA4F44">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14D712C2" w14:textId="42D1C0DD" w:rsidR="00DA08B0" w:rsidRPr="00FA4F44" w:rsidRDefault="00DA08B0" w:rsidP="00DA08B0">
            <w:pPr>
              <w:rPr>
                <w:rFonts w:ascii="Times New Roman" w:hAnsi="Times New Roman"/>
                <w:b/>
                <w:bCs/>
                <w:color w:val="auto"/>
                <w:lang w:val="ru-RU"/>
              </w:rPr>
            </w:pPr>
            <w:r w:rsidRPr="00FA4F44">
              <w:rPr>
                <w:rFonts w:ascii="Times New Roman" w:hAnsi="Times New Roman"/>
                <w:color w:val="auto"/>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tc>
      </w:tr>
      <w:tr w:rsidR="00DA08B0" w:rsidRPr="00FA4F44" w14:paraId="2BD3C27A" w14:textId="19F76C0E" w:rsidTr="00DA08B0">
        <w:tc>
          <w:tcPr>
            <w:tcW w:w="1980" w:type="dxa"/>
            <w:vMerge/>
          </w:tcPr>
          <w:p w14:paraId="18AED7F4" w14:textId="77777777" w:rsidR="00DA08B0" w:rsidRPr="00FA4F44" w:rsidRDefault="00DA08B0" w:rsidP="00DA08B0">
            <w:pPr>
              <w:rPr>
                <w:rFonts w:ascii="Times New Roman" w:hAnsi="Times New Roman"/>
                <w:color w:val="auto"/>
                <w:lang w:val="ru-RU"/>
              </w:rPr>
            </w:pPr>
          </w:p>
        </w:tc>
        <w:tc>
          <w:tcPr>
            <w:tcW w:w="1979" w:type="dxa"/>
          </w:tcPr>
          <w:p w14:paraId="069F6F61" w14:textId="77777777" w:rsidR="00DA08B0" w:rsidRPr="00FA4F44" w:rsidRDefault="00DA08B0" w:rsidP="00DA08B0">
            <w:pPr>
              <w:rPr>
                <w:rFonts w:asciiTheme="minorHAnsi" w:eastAsiaTheme="minorHAnsi" w:hAnsiTheme="minorHAnsi" w:cstheme="minorBidi"/>
                <w:color w:val="auto"/>
                <w:lang w:val="ru-RU"/>
              </w:rPr>
            </w:pPr>
            <w:r w:rsidRPr="00FA4F44">
              <w:rPr>
                <w:rFonts w:ascii="Times New Roman" w:hAnsi="Times New Roman"/>
                <w:b/>
                <w:bCs/>
                <w:color w:val="auto"/>
                <w:lang w:val="ru-RU"/>
              </w:rPr>
              <w:t>3.</w:t>
            </w:r>
            <w:r w:rsidRPr="00FA4F44">
              <w:rPr>
                <w:rFonts w:asciiTheme="minorHAnsi" w:eastAsiaTheme="minorHAnsi" w:hAnsiTheme="minorHAnsi" w:cstheme="minorBidi"/>
                <w:color w:val="auto"/>
                <w:lang w:val="ru-RU"/>
              </w:rPr>
              <w:t xml:space="preserve"> </w:t>
            </w:r>
            <w:r w:rsidRPr="00FA4F44">
              <w:rPr>
                <w:rFonts w:ascii="Times New Roman" w:hAnsi="Times New Roman"/>
                <w:shd w:val="clear" w:color="auto" w:fill="FFFFFF"/>
                <w:lang w:val="ru-RU"/>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p>
        </w:tc>
        <w:tc>
          <w:tcPr>
            <w:tcW w:w="2978" w:type="dxa"/>
          </w:tcPr>
          <w:p w14:paraId="2D809782" w14:textId="77777777" w:rsidR="00DA08B0" w:rsidRPr="00FA4F44" w:rsidRDefault="00DA08B0" w:rsidP="00DA08B0">
            <w:pPr>
              <w:rPr>
                <w:rFonts w:ascii="Times New Roman" w:hAnsi="Times New Roman"/>
                <w:color w:val="auto"/>
                <w:lang w:val="ru-RU"/>
              </w:rPr>
            </w:pPr>
            <w:r w:rsidRPr="00FA4F44">
              <w:rPr>
                <w:rFonts w:ascii="Times New Roman" w:hAnsi="Times New Roman"/>
                <w:b/>
                <w:bCs/>
                <w:color w:val="auto"/>
                <w:lang w:val="ru-RU"/>
              </w:rPr>
              <w:t>3. Знать</w:t>
            </w:r>
            <w:r w:rsidRPr="00FA4F44">
              <w:rPr>
                <w:rFonts w:ascii="Times New Roman" w:hAnsi="Times New Roman"/>
                <w:color w:val="auto"/>
                <w:lang w:val="ru-RU"/>
              </w:rPr>
              <w:t xml:space="preserve">: </w:t>
            </w:r>
          </w:p>
          <w:p w14:paraId="394123B4" w14:textId="77777777" w:rsidR="00DA08B0" w:rsidRPr="00FA4F44" w:rsidRDefault="00DA08B0" w:rsidP="00DA08B0">
            <w:pPr>
              <w:rPr>
                <w:rFonts w:ascii="Times New Roman" w:hAnsi="Times New Roman"/>
                <w:color w:val="auto"/>
                <w:lang w:val="ru-RU"/>
              </w:rPr>
            </w:pPr>
            <w:r w:rsidRPr="00FA4F44">
              <w:rPr>
                <w:rFonts w:ascii="Times New Roman" w:hAnsi="Times New Roman"/>
                <w:color w:val="auto"/>
                <w:lang w:val="ru-RU"/>
              </w:rPr>
              <w:t>Элементы и состав программы аудита эффективности использования ресурсов.</w:t>
            </w:r>
          </w:p>
          <w:p w14:paraId="13038331" w14:textId="77777777" w:rsidR="00DA08B0" w:rsidRPr="00FA4F44" w:rsidRDefault="00DA08B0" w:rsidP="00DA08B0">
            <w:pPr>
              <w:rPr>
                <w:rFonts w:ascii="Times New Roman" w:hAnsi="Times New Roman"/>
                <w:color w:val="auto"/>
                <w:lang w:val="ru-RU"/>
              </w:rPr>
            </w:pPr>
            <w:r w:rsidRPr="00FA4F44">
              <w:rPr>
                <w:rFonts w:ascii="Times New Roman" w:hAnsi="Times New Roman"/>
                <w:b/>
                <w:bCs/>
                <w:color w:val="auto"/>
                <w:lang w:val="ru-RU"/>
              </w:rPr>
              <w:t>Уметь</w:t>
            </w:r>
            <w:r w:rsidRPr="00FA4F44">
              <w:rPr>
                <w:rFonts w:ascii="Times New Roman" w:hAnsi="Times New Roman"/>
                <w:color w:val="auto"/>
                <w:lang w:val="ru-RU"/>
              </w:rPr>
              <w:t xml:space="preserve">: </w:t>
            </w:r>
          </w:p>
          <w:p w14:paraId="08CC9744" w14:textId="77777777" w:rsidR="00DA08B0" w:rsidRPr="00FA4F44" w:rsidRDefault="00DA08B0" w:rsidP="00DA08B0">
            <w:pPr>
              <w:rPr>
                <w:rFonts w:ascii="Times New Roman" w:hAnsi="Times New Roman"/>
                <w:color w:val="auto"/>
                <w:lang w:val="ru-RU"/>
              </w:rPr>
            </w:pPr>
            <w:r w:rsidRPr="00FA4F44">
              <w:rPr>
                <w:rFonts w:ascii="Times New Roman" w:hAnsi="Times New Roman"/>
                <w:color w:val="auto"/>
                <w:lang w:val="ru-RU"/>
              </w:rPr>
              <w:t>составлять программу аудита эффективности использования ресурсов.</w:t>
            </w:r>
          </w:p>
        </w:tc>
        <w:tc>
          <w:tcPr>
            <w:tcW w:w="2980" w:type="dxa"/>
          </w:tcPr>
          <w:p w14:paraId="0E49AA51" w14:textId="1334F1E5" w:rsidR="00AE418C" w:rsidRPr="00FA4F44" w:rsidRDefault="00AE418C" w:rsidP="00AE418C">
            <w:pPr>
              <w:jc w:val="center"/>
              <w:rPr>
                <w:rFonts w:ascii="Times New Roman" w:hAnsi="Times New Roman"/>
                <w:b/>
                <w:bCs/>
                <w:color w:val="auto"/>
                <w:lang w:val="ru-RU"/>
              </w:rPr>
            </w:pPr>
            <w:r w:rsidRPr="00FA4F44">
              <w:rPr>
                <w:rFonts w:ascii="Times New Roman" w:hAnsi="Times New Roman"/>
                <w:b/>
                <w:bCs/>
                <w:color w:val="auto"/>
                <w:lang w:val="ru-RU"/>
              </w:rPr>
              <w:t>Задание 1</w:t>
            </w:r>
          </w:p>
          <w:p w14:paraId="7ACABEE5" w14:textId="4F0A5D63" w:rsidR="00DA08B0" w:rsidRPr="00FA4F44" w:rsidRDefault="00AE418C" w:rsidP="00DA08B0">
            <w:pPr>
              <w:rPr>
                <w:rFonts w:ascii="Times New Roman" w:hAnsi="Times New Roman"/>
                <w:color w:val="auto"/>
                <w:lang w:val="ru-RU"/>
              </w:rPr>
            </w:pPr>
            <w:r w:rsidRPr="00FA4F44">
              <w:rPr>
                <w:rFonts w:ascii="Times New Roman" w:hAnsi="Times New Roman"/>
                <w:color w:val="auto"/>
                <w:lang w:val="ru-RU"/>
              </w:rPr>
              <w:t>По данным Счетной палаты Российской Федерации представьте информацию о составе и динамике показателей Государственной программы Российской Федерации «Охрана окружающей среды».</w:t>
            </w:r>
          </w:p>
          <w:p w14:paraId="5BAD8517" w14:textId="6E270A74" w:rsidR="00AE418C" w:rsidRPr="00FA4F44" w:rsidRDefault="00AE418C" w:rsidP="00DA08B0">
            <w:pPr>
              <w:rPr>
                <w:rFonts w:ascii="Times New Roman" w:hAnsi="Times New Roman"/>
                <w:color w:val="auto"/>
                <w:lang w:val="ru-RU"/>
              </w:rPr>
            </w:pPr>
            <w:r w:rsidRPr="00FA4F44">
              <w:rPr>
                <w:rFonts w:ascii="Times New Roman" w:hAnsi="Times New Roman"/>
                <w:color w:val="auto"/>
                <w:lang w:val="ru-RU"/>
              </w:rPr>
              <w:t xml:space="preserve">Составьте программу аудита эффективности использования </w:t>
            </w:r>
            <w:r w:rsidRPr="00FA4F44">
              <w:rPr>
                <w:rFonts w:ascii="Times New Roman" w:hAnsi="Times New Roman"/>
                <w:color w:val="auto"/>
                <w:lang w:val="ru-RU"/>
              </w:rPr>
              <w:lastRenderedPageBreak/>
              <w:t>государственных ресурсов в рамках реализации Государственной программы «Охрана окружающей среды».</w:t>
            </w:r>
          </w:p>
          <w:p w14:paraId="2761B298" w14:textId="77777777" w:rsidR="00AE418C" w:rsidRPr="00FA4F44" w:rsidRDefault="00AE418C" w:rsidP="00AE418C">
            <w:pPr>
              <w:jc w:val="center"/>
              <w:rPr>
                <w:rFonts w:ascii="Times New Roman" w:hAnsi="Times New Roman"/>
                <w:b/>
                <w:bCs/>
                <w:color w:val="auto"/>
                <w:lang w:val="ru-RU"/>
              </w:rPr>
            </w:pPr>
          </w:p>
          <w:p w14:paraId="6AC90949" w14:textId="4E54D44F" w:rsidR="00AE418C" w:rsidRPr="00FA4F44" w:rsidRDefault="00AE418C" w:rsidP="00AE418C">
            <w:pPr>
              <w:jc w:val="center"/>
              <w:rPr>
                <w:rFonts w:ascii="Times New Roman" w:hAnsi="Times New Roman"/>
                <w:b/>
                <w:bCs/>
                <w:color w:val="auto"/>
                <w:lang w:val="ru-RU"/>
              </w:rPr>
            </w:pPr>
            <w:r w:rsidRPr="00FA4F44">
              <w:rPr>
                <w:rFonts w:ascii="Times New Roman" w:hAnsi="Times New Roman"/>
                <w:b/>
                <w:bCs/>
                <w:color w:val="auto"/>
                <w:lang w:val="ru-RU"/>
              </w:rPr>
              <w:t>Задание 2</w:t>
            </w:r>
          </w:p>
          <w:p w14:paraId="43F91051" w14:textId="545C87B3" w:rsidR="00AE418C" w:rsidRPr="00FA4F44" w:rsidRDefault="00AE418C" w:rsidP="00DA08B0">
            <w:pPr>
              <w:rPr>
                <w:rFonts w:ascii="Times New Roman" w:hAnsi="Times New Roman"/>
                <w:color w:val="auto"/>
                <w:lang w:val="ru-RU"/>
              </w:rPr>
            </w:pPr>
            <w:r w:rsidRPr="00FA4F44">
              <w:rPr>
                <w:rFonts w:ascii="Times New Roman" w:hAnsi="Times New Roman"/>
                <w:color w:val="auto"/>
                <w:lang w:val="ru-RU"/>
              </w:rPr>
              <w:t xml:space="preserve">По данным Счетной палаты Российской Федерации представьте информацию о составе и динамике показателей Государственной программы Российской Федерации </w:t>
            </w:r>
            <w:r w:rsidR="00B7749A" w:rsidRPr="00FA4F44">
              <w:rPr>
                <w:rFonts w:ascii="Times New Roman" w:hAnsi="Times New Roman"/>
                <w:color w:val="auto"/>
                <w:lang w:val="ru-RU"/>
              </w:rPr>
              <w:t>«Экономическое развитие и инновационная экономика». Сделайте заключение об эффективности использования государственных ресурсов в рамках реализации Государственной программы «Экономическое развитие и инновационная экономика». Выводы оформите в виде фрагмента Заключения аудитора.</w:t>
            </w:r>
          </w:p>
        </w:tc>
      </w:tr>
      <w:tr w:rsidR="005F1545" w:rsidRPr="00FA4F44" w14:paraId="28E6521C" w14:textId="44F3D099" w:rsidTr="00DA08B0">
        <w:tc>
          <w:tcPr>
            <w:tcW w:w="1980" w:type="dxa"/>
            <w:vMerge w:val="restart"/>
          </w:tcPr>
          <w:p w14:paraId="0431D97A" w14:textId="77777777" w:rsidR="005F1545" w:rsidRPr="00FA4F44" w:rsidRDefault="005F1545" w:rsidP="005F1545">
            <w:pPr>
              <w:rPr>
                <w:rFonts w:ascii="Times New Roman" w:hAnsi="Times New Roman"/>
                <w:color w:val="auto"/>
                <w:lang w:val="ru-RU" w:bidi="ru-RU"/>
              </w:rPr>
            </w:pPr>
            <w:r w:rsidRPr="00FA4F44">
              <w:rPr>
                <w:rFonts w:ascii="Times New Roman" w:hAnsi="Times New Roman"/>
                <w:color w:val="auto"/>
                <w:lang w:val="ru-RU" w:bidi="ru-RU"/>
              </w:rPr>
              <w:lastRenderedPageBreak/>
              <w:t>ПКН-4.</w:t>
            </w:r>
          </w:p>
          <w:p w14:paraId="75D893B1" w14:textId="05BA05A2" w:rsidR="005F1545" w:rsidRPr="00FA4F44" w:rsidRDefault="005F1545" w:rsidP="00995EA4">
            <w:pPr>
              <w:rPr>
                <w:rFonts w:ascii="Times New Roman" w:hAnsi="Times New Roman"/>
                <w:color w:val="auto"/>
                <w:lang w:val="ru-RU"/>
              </w:rPr>
            </w:pPr>
            <w:r w:rsidRPr="00FA4F44">
              <w:rPr>
                <w:rFonts w:ascii="Times New Roman" w:hAnsi="Times New Roman"/>
                <w:color w:val="auto"/>
                <w:lang w:val="ru-RU" w:bidi="ru-RU"/>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1979" w:type="dxa"/>
          </w:tcPr>
          <w:p w14:paraId="6AB3B07E" w14:textId="6584299E" w:rsidR="005F1545" w:rsidRPr="00995EA4" w:rsidRDefault="005F1545" w:rsidP="005F1545">
            <w:pPr>
              <w:rPr>
                <w:rFonts w:asciiTheme="minorHAnsi" w:eastAsiaTheme="minorHAnsi" w:hAnsiTheme="minorHAnsi" w:cstheme="minorBidi"/>
                <w:color w:val="auto"/>
                <w:lang w:val="ru-RU"/>
              </w:rPr>
            </w:pPr>
            <w:r w:rsidRPr="00FA4F44">
              <w:rPr>
                <w:rFonts w:ascii="Times New Roman" w:hAnsi="Times New Roman"/>
                <w:b/>
                <w:bCs/>
                <w:color w:val="auto"/>
                <w:lang w:val="ru-RU"/>
              </w:rPr>
              <w:t>1.</w:t>
            </w:r>
            <w:r w:rsidRPr="00FA4F44">
              <w:rPr>
                <w:rFonts w:asciiTheme="minorHAnsi" w:eastAsiaTheme="minorHAnsi" w:hAnsiTheme="minorHAnsi" w:cstheme="minorBidi"/>
                <w:color w:val="auto"/>
                <w:lang w:val="ru-RU"/>
              </w:rPr>
              <w:t xml:space="preserve"> </w:t>
            </w:r>
            <w:r w:rsidRPr="00FA4F44">
              <w:rPr>
                <w:rFonts w:ascii="Times New Roman" w:eastAsiaTheme="minorHAnsi" w:hAnsi="Times New Roman"/>
                <w:color w:val="auto"/>
                <w:lang w:val="ru-RU"/>
              </w:rPr>
              <w:t>Формирует и применяет методики оценки эффективности экономических проектов в условиях неопределенности в области аудита корпоративной безопасности.</w:t>
            </w:r>
          </w:p>
        </w:tc>
        <w:tc>
          <w:tcPr>
            <w:tcW w:w="2978" w:type="dxa"/>
          </w:tcPr>
          <w:p w14:paraId="0A86C95D" w14:textId="77777777" w:rsidR="005F1545" w:rsidRPr="00FA4F44" w:rsidRDefault="005F1545" w:rsidP="005F1545">
            <w:pPr>
              <w:rPr>
                <w:rFonts w:ascii="Times New Roman" w:hAnsi="Times New Roman"/>
                <w:b/>
                <w:bCs/>
                <w:color w:val="auto"/>
                <w:lang w:val="ru-RU"/>
              </w:rPr>
            </w:pPr>
            <w:r w:rsidRPr="00FA4F44">
              <w:rPr>
                <w:rFonts w:ascii="Times New Roman" w:hAnsi="Times New Roman"/>
                <w:b/>
                <w:bCs/>
                <w:color w:val="auto"/>
                <w:lang w:val="ru-RU"/>
              </w:rPr>
              <w:t xml:space="preserve">1.Знать: </w:t>
            </w:r>
          </w:p>
          <w:p w14:paraId="6FE7A45D" w14:textId="77777777" w:rsidR="005F1545" w:rsidRPr="00FA4F44" w:rsidRDefault="005F1545" w:rsidP="005F1545">
            <w:pPr>
              <w:rPr>
                <w:rFonts w:ascii="Times New Roman" w:hAnsi="Times New Roman"/>
                <w:color w:val="auto"/>
                <w:lang w:val="ru-RU"/>
              </w:rPr>
            </w:pPr>
            <w:r w:rsidRPr="00FA4F44">
              <w:rPr>
                <w:rFonts w:ascii="Times New Roman" w:hAnsi="Times New Roman"/>
                <w:color w:val="auto"/>
                <w:lang w:val="ru-RU"/>
              </w:rPr>
              <w:t>состав и содержание финансовой и иной информации, необходимой для разработки обоснованных экономических проектов.</w:t>
            </w:r>
          </w:p>
          <w:p w14:paraId="24996ABD" w14:textId="77777777" w:rsidR="005F1545" w:rsidRPr="00FA4F44" w:rsidRDefault="005F1545" w:rsidP="005F1545">
            <w:pPr>
              <w:rPr>
                <w:rFonts w:ascii="Times New Roman" w:hAnsi="Times New Roman"/>
                <w:b/>
                <w:bCs/>
                <w:color w:val="auto"/>
                <w:lang w:val="ru-RU"/>
              </w:rPr>
            </w:pPr>
            <w:r w:rsidRPr="00FA4F44">
              <w:rPr>
                <w:rFonts w:ascii="Times New Roman" w:hAnsi="Times New Roman"/>
                <w:b/>
                <w:bCs/>
                <w:color w:val="auto"/>
                <w:lang w:val="ru-RU"/>
              </w:rPr>
              <w:t xml:space="preserve">Уметь: </w:t>
            </w:r>
          </w:p>
          <w:p w14:paraId="2CA09E51" w14:textId="77777777" w:rsidR="005F1545" w:rsidRPr="00FA4F44" w:rsidRDefault="005F1545" w:rsidP="005F1545">
            <w:pPr>
              <w:rPr>
                <w:rFonts w:ascii="Times New Roman" w:hAnsi="Times New Roman"/>
                <w:color w:val="auto"/>
                <w:lang w:val="ru-RU"/>
              </w:rPr>
            </w:pPr>
            <w:r w:rsidRPr="00FA4F44">
              <w:rPr>
                <w:rFonts w:ascii="Times New Roman" w:hAnsi="Times New Roman"/>
                <w:color w:val="auto"/>
                <w:lang w:val="ru-RU"/>
              </w:rPr>
              <w:t>осуществлять анализ и обработку финансовой информации для оценки эффективности экономических проектов в условиях неопределенности</w:t>
            </w:r>
            <w:r w:rsidRPr="00FA4F44">
              <w:rPr>
                <w:lang w:val="ru-RU"/>
              </w:rPr>
              <w:t xml:space="preserve"> </w:t>
            </w:r>
            <w:r w:rsidRPr="00FA4F44">
              <w:rPr>
                <w:rFonts w:ascii="Times New Roman" w:hAnsi="Times New Roman"/>
                <w:color w:val="auto"/>
                <w:lang w:val="ru-RU"/>
              </w:rPr>
              <w:t>в области аудита корпоративной безопасности.</w:t>
            </w:r>
          </w:p>
        </w:tc>
        <w:tc>
          <w:tcPr>
            <w:tcW w:w="2980" w:type="dxa"/>
          </w:tcPr>
          <w:p w14:paraId="27E71F3D" w14:textId="77777777" w:rsidR="005F1545" w:rsidRPr="00FA4F44" w:rsidRDefault="005F1545" w:rsidP="005F1545">
            <w:pPr>
              <w:pStyle w:val="21"/>
              <w:jc w:val="center"/>
              <w:rPr>
                <w:b/>
                <w:bCs/>
                <w:color w:val="auto"/>
                <w:sz w:val="22"/>
                <w:szCs w:val="22"/>
                <w:lang w:val="ru-RU"/>
              </w:rPr>
            </w:pPr>
            <w:r w:rsidRPr="00FA4F44">
              <w:rPr>
                <w:b/>
                <w:bCs/>
                <w:color w:val="auto"/>
                <w:sz w:val="22"/>
                <w:szCs w:val="22"/>
                <w:lang w:val="ru-RU"/>
              </w:rPr>
              <w:t>Задание 1</w:t>
            </w:r>
          </w:p>
          <w:p w14:paraId="68A62EB7" w14:textId="77777777" w:rsidR="005F1545" w:rsidRPr="00FA4F44" w:rsidRDefault="005F1545" w:rsidP="005F1545">
            <w:pPr>
              <w:pStyle w:val="21"/>
              <w:shd w:val="clear" w:color="auto" w:fill="auto"/>
              <w:spacing w:line="240" w:lineRule="auto"/>
              <w:jc w:val="both"/>
              <w:rPr>
                <w:color w:val="auto"/>
                <w:sz w:val="22"/>
                <w:szCs w:val="22"/>
                <w:lang w:val="ru-RU"/>
              </w:rPr>
            </w:pPr>
            <w:r w:rsidRPr="00FA4F44">
              <w:rPr>
                <w:color w:val="auto"/>
                <w:sz w:val="22"/>
                <w:szCs w:val="22"/>
                <w:lang w:val="ru-RU"/>
              </w:rPr>
              <w:t>Рассчитать планируемый и критический объемы продаж в стоимостной оценке, запас финансовой прочности, сумму маржинального дохода и прибыли. На сколько надо увеличить объем продаж, чтобы прибыль возросла на 10%? Как изменится прибыль, если переменные затраты увеличатся на 6%, а цена изделия на 8%?</w:t>
            </w:r>
          </w:p>
          <w:p w14:paraId="4A5B0E3A" w14:textId="77777777" w:rsidR="005F1545" w:rsidRPr="00FA4F44" w:rsidRDefault="005F1545" w:rsidP="005F1545">
            <w:pPr>
              <w:pStyle w:val="21"/>
              <w:shd w:val="clear" w:color="auto" w:fill="auto"/>
              <w:spacing w:line="240" w:lineRule="auto"/>
              <w:jc w:val="both"/>
              <w:rPr>
                <w:rStyle w:val="211pt"/>
              </w:rPr>
            </w:pPr>
          </w:p>
          <w:p w14:paraId="223DA88E" w14:textId="77777777" w:rsidR="005F1545" w:rsidRPr="00FA4F44" w:rsidRDefault="005F1545" w:rsidP="005F1545">
            <w:pPr>
              <w:spacing w:line="274" w:lineRule="exact"/>
              <w:jc w:val="center"/>
              <w:rPr>
                <w:rFonts w:ascii="Times New Roman" w:eastAsia="Times New Roman" w:hAnsi="Times New Roman"/>
                <w:lang w:val="ru-RU"/>
              </w:rPr>
            </w:pPr>
            <w:r w:rsidRPr="00FA4F44">
              <w:rPr>
                <w:rFonts w:ascii="Times New Roman" w:eastAsia="Times New Roman" w:hAnsi="Times New Roman"/>
                <w:b/>
                <w:bCs/>
                <w:lang w:val="ru-RU"/>
              </w:rPr>
              <w:t>Задание 2</w:t>
            </w:r>
          </w:p>
          <w:p w14:paraId="32780F20" w14:textId="77777777" w:rsidR="005F1545" w:rsidRPr="00FA4F44" w:rsidRDefault="005F1545" w:rsidP="005F1545">
            <w:pPr>
              <w:spacing w:line="274" w:lineRule="exact"/>
              <w:jc w:val="both"/>
              <w:rPr>
                <w:rFonts w:ascii="Times New Roman" w:eastAsia="Times New Roman" w:hAnsi="Times New Roman"/>
                <w:lang w:val="ru-RU"/>
              </w:rPr>
            </w:pPr>
            <w:r w:rsidRPr="00FA4F44">
              <w:rPr>
                <w:rFonts w:ascii="Times New Roman" w:eastAsia="Times New Roman" w:hAnsi="Times New Roman"/>
                <w:lang w:val="ru-RU"/>
              </w:rPr>
              <w:t xml:space="preserve">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w:t>
            </w:r>
            <w:r w:rsidRPr="00FA4F44">
              <w:rPr>
                <w:rFonts w:ascii="Times New Roman" w:eastAsia="Times New Roman" w:hAnsi="Times New Roman"/>
                <w:lang w:val="ru-RU"/>
              </w:rPr>
              <w:lastRenderedPageBreak/>
              <w:t>млн.руб., из которых 50 % будет выплачено в виде дивидендов. Остальные 50% будут реинвестированы.</w:t>
            </w:r>
          </w:p>
          <w:p w14:paraId="42E919AA" w14:textId="77777777" w:rsidR="005F1545" w:rsidRPr="00FA4F44" w:rsidRDefault="005F1545" w:rsidP="005F1545">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В настоящее время цена собственного капитала составляет16%, но она вырастет до 17%, если компания решит провести дополнительную эмиссию акций (такая возможность имеется).</w:t>
            </w:r>
          </w:p>
          <w:p w14:paraId="038A5CD6" w14:textId="77777777" w:rsidR="005F1545" w:rsidRPr="00FA4F44" w:rsidRDefault="005F1545" w:rsidP="005F1545">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Компания может привлекать заемные средства на следующих условиях:</w:t>
            </w:r>
          </w:p>
          <w:p w14:paraId="6E183B8E" w14:textId="77777777" w:rsidR="005F1545" w:rsidRPr="00FA4F44" w:rsidRDefault="005F1545" w:rsidP="005F1545">
            <w:pPr>
              <w:pStyle w:val="21"/>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до 1 млн.руб. под 14 % годовых,</w:t>
            </w:r>
          </w:p>
          <w:p w14:paraId="32B1B12B" w14:textId="77777777" w:rsidR="005F1545" w:rsidRPr="00FA4F44" w:rsidRDefault="005F1545" w:rsidP="005F1545">
            <w:pPr>
              <w:pStyle w:val="21"/>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свыше - под 16 % годовых.</w:t>
            </w:r>
          </w:p>
          <w:p w14:paraId="65E69EC1" w14:textId="77777777" w:rsidR="005F1545" w:rsidRPr="00FA4F44" w:rsidRDefault="005F1545" w:rsidP="005F1545">
            <w:pPr>
              <w:pStyle w:val="21"/>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Требуется:</w:t>
            </w:r>
          </w:p>
          <w:p w14:paraId="5B652DAD" w14:textId="77777777" w:rsidR="005F1545" w:rsidRPr="00FA4F44" w:rsidRDefault="005F1545" w:rsidP="005F1545">
            <w:pPr>
              <w:pStyle w:val="21"/>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Рассчитать WACC для меняющихся условий привлечения капитала.</w:t>
            </w:r>
          </w:p>
          <w:p w14:paraId="53961E56" w14:textId="77777777" w:rsidR="005F1545" w:rsidRPr="00FA4F44" w:rsidRDefault="005F1545" w:rsidP="005F1545">
            <w:pPr>
              <w:pStyle w:val="21"/>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Построить график зависимости цены капитала от объема финансирования.</w:t>
            </w:r>
          </w:p>
          <w:p w14:paraId="4116B6F0" w14:textId="77777777" w:rsidR="005F1545" w:rsidRPr="00FA4F44" w:rsidRDefault="005F1545" w:rsidP="005F1545">
            <w:pPr>
              <w:pStyle w:val="21"/>
              <w:shd w:val="clear" w:color="auto" w:fill="auto"/>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p w14:paraId="58966595" w14:textId="77777777" w:rsidR="005F1545" w:rsidRPr="00FA4F44" w:rsidRDefault="005F1545" w:rsidP="005F1545">
            <w:pPr>
              <w:rPr>
                <w:rFonts w:ascii="Times New Roman" w:hAnsi="Times New Roman"/>
                <w:b/>
                <w:bCs/>
                <w:color w:val="auto"/>
              </w:rPr>
            </w:pPr>
          </w:p>
        </w:tc>
      </w:tr>
      <w:tr w:rsidR="005F1545" w:rsidRPr="00FA4F44" w14:paraId="7E3B027C" w14:textId="1CC3E377" w:rsidTr="00DA08B0">
        <w:tc>
          <w:tcPr>
            <w:tcW w:w="1980" w:type="dxa"/>
            <w:vMerge/>
          </w:tcPr>
          <w:p w14:paraId="26E8B6FE" w14:textId="77777777" w:rsidR="005F1545" w:rsidRPr="00FA4F44" w:rsidRDefault="005F1545" w:rsidP="005F1545">
            <w:pPr>
              <w:rPr>
                <w:rFonts w:ascii="Times New Roman" w:hAnsi="Times New Roman"/>
                <w:color w:val="auto"/>
                <w:lang w:val="ru-RU"/>
              </w:rPr>
            </w:pPr>
          </w:p>
        </w:tc>
        <w:tc>
          <w:tcPr>
            <w:tcW w:w="1979" w:type="dxa"/>
          </w:tcPr>
          <w:p w14:paraId="2E028D7F" w14:textId="39DB4F0C" w:rsidR="005F1545" w:rsidRPr="00995EA4" w:rsidRDefault="005F1545" w:rsidP="005F1545">
            <w:pPr>
              <w:rPr>
                <w:rFonts w:ascii="Times New Roman" w:eastAsiaTheme="minorHAnsi" w:hAnsi="Times New Roman"/>
                <w:color w:val="auto"/>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Pr="00FA4F44">
              <w:rPr>
                <w:rFonts w:asciiTheme="minorHAnsi" w:eastAsiaTheme="minorHAnsi" w:hAnsiTheme="minorHAnsi" w:cstheme="minorBidi"/>
                <w:color w:val="auto"/>
                <w:lang w:val="ru-RU"/>
              </w:rPr>
              <w:t xml:space="preserve"> </w:t>
            </w:r>
            <w:r w:rsidRPr="00FA4F44">
              <w:rPr>
                <w:rFonts w:ascii="Times New Roman" w:eastAsiaTheme="minorHAnsi" w:hAnsi="Times New Roman"/>
                <w:color w:val="auto"/>
                <w:lang w:val="ru-RU"/>
              </w:rPr>
              <w:t>Демонстрирует навыки формулирования выводов на основе проведенного исследования для принятия управленческих решений в области аудита корпоративной безопасности в виде мето</w:t>
            </w:r>
            <w:r w:rsidR="00995EA4">
              <w:rPr>
                <w:rFonts w:ascii="Times New Roman" w:eastAsiaTheme="minorHAnsi" w:hAnsi="Times New Roman"/>
                <w:color w:val="auto"/>
                <w:lang w:val="ru-RU"/>
              </w:rPr>
              <w:t>дик и аналитических материалов.</w:t>
            </w:r>
          </w:p>
        </w:tc>
        <w:tc>
          <w:tcPr>
            <w:tcW w:w="2978" w:type="dxa"/>
          </w:tcPr>
          <w:p w14:paraId="32FB0DB7" w14:textId="77777777" w:rsidR="005F1545" w:rsidRPr="00FA4F44" w:rsidRDefault="005F1545" w:rsidP="005F1545">
            <w:pPr>
              <w:rPr>
                <w:rFonts w:ascii="Times New Roman" w:hAnsi="Times New Roman"/>
                <w:color w:val="auto"/>
                <w:lang w:val="ru-RU"/>
              </w:rPr>
            </w:pPr>
            <w:r w:rsidRPr="00FA4F44">
              <w:rPr>
                <w:rFonts w:ascii="Times New Roman" w:hAnsi="Times New Roman"/>
                <w:b/>
                <w:bCs/>
                <w:color w:val="auto"/>
                <w:lang w:val="ru-RU"/>
              </w:rPr>
              <w:t>2.Знать</w:t>
            </w:r>
            <w:r w:rsidRPr="00FA4F44">
              <w:rPr>
                <w:rFonts w:ascii="Times New Roman" w:hAnsi="Times New Roman"/>
                <w:color w:val="auto"/>
                <w:lang w:val="ru-RU"/>
              </w:rPr>
              <w:t xml:space="preserve">: </w:t>
            </w:r>
          </w:p>
          <w:p w14:paraId="6449F162" w14:textId="6A6DE77C" w:rsidR="005F1545" w:rsidRPr="00FA4F44" w:rsidRDefault="005F1545" w:rsidP="005F1545">
            <w:pPr>
              <w:rPr>
                <w:rFonts w:ascii="Times New Roman" w:hAnsi="Times New Roman"/>
                <w:color w:val="auto"/>
                <w:lang w:val="ru-RU"/>
              </w:rPr>
            </w:pPr>
            <w:r w:rsidRPr="00FA4F44">
              <w:rPr>
                <w:rFonts w:ascii="Times New Roman" w:hAnsi="Times New Roman"/>
                <w:color w:val="auto"/>
                <w:lang w:val="ru-RU"/>
              </w:rPr>
              <w:t>методы стратегического, оперативного, ретроспективного анализа, использующиеся при проведении аудита корпоративной безопасности.</w:t>
            </w:r>
          </w:p>
          <w:p w14:paraId="03BE1685" w14:textId="77777777" w:rsidR="005F1545" w:rsidRPr="00FA4F44" w:rsidRDefault="005F1545" w:rsidP="005F1545">
            <w:pPr>
              <w:rPr>
                <w:rFonts w:ascii="Times New Roman" w:hAnsi="Times New Roman"/>
                <w:color w:val="auto"/>
                <w:lang w:val="ru-RU"/>
              </w:rPr>
            </w:pPr>
            <w:r w:rsidRPr="00FA4F44">
              <w:rPr>
                <w:rFonts w:ascii="Times New Roman" w:hAnsi="Times New Roman"/>
                <w:b/>
                <w:bCs/>
                <w:color w:val="auto"/>
                <w:lang w:val="ru-RU"/>
              </w:rPr>
              <w:t>Уметь</w:t>
            </w:r>
            <w:r w:rsidRPr="00FA4F44">
              <w:rPr>
                <w:rFonts w:ascii="Times New Roman" w:hAnsi="Times New Roman"/>
                <w:color w:val="auto"/>
                <w:lang w:val="ru-RU"/>
              </w:rPr>
              <w:t xml:space="preserve">: </w:t>
            </w:r>
          </w:p>
          <w:p w14:paraId="2E729E98" w14:textId="77777777" w:rsidR="005F1545" w:rsidRPr="00FA4F44" w:rsidRDefault="005F1545" w:rsidP="005F1545">
            <w:pPr>
              <w:rPr>
                <w:rFonts w:ascii="Times New Roman" w:hAnsi="Times New Roman"/>
                <w:color w:val="auto"/>
                <w:lang w:val="ru-RU"/>
              </w:rPr>
            </w:pPr>
            <w:r w:rsidRPr="00FA4F44">
              <w:rPr>
                <w:rFonts w:ascii="Times New Roman" w:hAnsi="Times New Roman"/>
                <w:color w:val="auto"/>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p>
        </w:tc>
        <w:tc>
          <w:tcPr>
            <w:tcW w:w="2980" w:type="dxa"/>
          </w:tcPr>
          <w:p w14:paraId="1F3CB2C7" w14:textId="77777777" w:rsidR="003449ED" w:rsidRPr="00FA4F44" w:rsidRDefault="003449ED" w:rsidP="003449ED">
            <w:pPr>
              <w:pStyle w:val="21"/>
              <w:spacing w:line="240" w:lineRule="auto"/>
              <w:jc w:val="center"/>
              <w:rPr>
                <w:b/>
                <w:bCs/>
                <w:color w:val="auto"/>
                <w:sz w:val="22"/>
                <w:szCs w:val="22"/>
                <w:lang w:val="ru-RU"/>
              </w:rPr>
            </w:pPr>
            <w:r w:rsidRPr="00FA4F44">
              <w:rPr>
                <w:b/>
                <w:bCs/>
                <w:color w:val="auto"/>
                <w:sz w:val="22"/>
                <w:szCs w:val="22"/>
                <w:lang w:val="ru-RU"/>
              </w:rPr>
              <w:t>Задание 1</w:t>
            </w:r>
          </w:p>
          <w:p w14:paraId="76A3341D"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Проведите расчет денежного потока от реализации инвестиционного проекта. Сделайте выводы.</w:t>
            </w:r>
          </w:p>
          <w:p w14:paraId="6E1322BC"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FA4F44">
              <w:rPr>
                <w:color w:val="auto"/>
                <w:sz w:val="22"/>
                <w:szCs w:val="22"/>
                <w:lang w:val="ru-RU"/>
              </w:rPr>
              <w:tab/>
              <w:t>20</w:t>
            </w:r>
            <w:r w:rsidRPr="00FA4F44">
              <w:rPr>
                <w:color w:val="auto"/>
                <w:sz w:val="22"/>
                <w:szCs w:val="22"/>
                <w:lang w:val="ru-RU"/>
              </w:rPr>
              <w:tab/>
              <w:t xml:space="preserve">%. Ликвидационная стоимость </w:t>
            </w:r>
            <w:r w:rsidRPr="00FA4F44">
              <w:rPr>
                <w:color w:val="auto"/>
                <w:sz w:val="22"/>
                <w:szCs w:val="22"/>
                <w:lang w:val="ru-RU"/>
              </w:rPr>
              <w:lastRenderedPageBreak/>
              <w:t>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 Ставка налога на прибыль - 20 %</w:t>
            </w:r>
          </w:p>
          <w:p w14:paraId="6F287D35" w14:textId="77777777" w:rsidR="003449ED" w:rsidRPr="00FA4F44" w:rsidRDefault="003449ED" w:rsidP="003449ED">
            <w:pPr>
              <w:pStyle w:val="21"/>
              <w:spacing w:line="240" w:lineRule="auto"/>
              <w:jc w:val="both"/>
              <w:rPr>
                <w:color w:val="auto"/>
                <w:sz w:val="22"/>
                <w:szCs w:val="22"/>
                <w:lang w:val="ru-RU"/>
              </w:rPr>
            </w:pPr>
          </w:p>
          <w:p w14:paraId="7F583E48" w14:textId="77777777" w:rsidR="003449ED" w:rsidRPr="00FA4F44" w:rsidRDefault="003449ED" w:rsidP="003449ED">
            <w:pPr>
              <w:pStyle w:val="21"/>
              <w:spacing w:line="240" w:lineRule="auto"/>
              <w:jc w:val="center"/>
              <w:rPr>
                <w:b/>
                <w:bCs/>
                <w:color w:val="auto"/>
                <w:sz w:val="22"/>
                <w:szCs w:val="22"/>
                <w:lang w:val="ru-RU"/>
              </w:rPr>
            </w:pPr>
            <w:r w:rsidRPr="00FA4F44">
              <w:rPr>
                <w:b/>
                <w:bCs/>
                <w:color w:val="auto"/>
                <w:sz w:val="22"/>
                <w:szCs w:val="22"/>
                <w:lang w:val="ru-RU"/>
              </w:rPr>
              <w:t>Задание 2</w:t>
            </w:r>
          </w:p>
          <w:p w14:paraId="775A3CE0"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альтернативных вариантов вложений:</w:t>
            </w:r>
          </w:p>
          <w:p w14:paraId="5BDE4CCB"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1)</w:t>
            </w:r>
            <w:r w:rsidRPr="00FA4F44">
              <w:rPr>
                <w:color w:val="auto"/>
                <w:sz w:val="22"/>
                <w:szCs w:val="22"/>
                <w:lang w:val="ru-RU"/>
              </w:rPr>
              <w:tab/>
              <w:t>средства вносятся на депозитный счет банка с ежегодным начислением процентов по ставке 4%;</w:t>
            </w:r>
          </w:p>
          <w:p w14:paraId="7A34E57A"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2)</w:t>
            </w:r>
            <w:r w:rsidRPr="00FA4F44">
              <w:rPr>
                <w:color w:val="auto"/>
                <w:sz w:val="22"/>
                <w:szCs w:val="22"/>
                <w:lang w:val="ru-RU"/>
              </w:rPr>
              <w:tab/>
              <w:t>средства передаются юридическому лицу в качестве ссуды, при этом на полученную сумму ежегодно начисляется 8%;</w:t>
            </w:r>
          </w:p>
          <w:p w14:paraId="5A548270"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3)</w:t>
            </w:r>
            <w:r w:rsidRPr="00FA4F44">
              <w:rPr>
                <w:color w:val="auto"/>
                <w:sz w:val="22"/>
                <w:szCs w:val="22"/>
                <w:lang w:val="ru-RU"/>
              </w:rPr>
              <w:tab/>
              <w:t>средства помещаются на депозитный счет банка с ежеквартальным начислением процентов по ставке 3,7 % годовых;</w:t>
            </w:r>
          </w:p>
          <w:p w14:paraId="771CEC1C" w14:textId="77777777" w:rsidR="003449ED" w:rsidRPr="00FA4F44" w:rsidRDefault="003449ED" w:rsidP="003449ED">
            <w:pPr>
              <w:pStyle w:val="21"/>
              <w:spacing w:line="240" w:lineRule="auto"/>
              <w:jc w:val="both"/>
              <w:rPr>
                <w:color w:val="auto"/>
                <w:sz w:val="22"/>
                <w:szCs w:val="22"/>
                <w:lang w:val="ru-RU"/>
              </w:rPr>
            </w:pPr>
            <w:r w:rsidRPr="00FA4F44">
              <w:rPr>
                <w:color w:val="auto"/>
                <w:sz w:val="22"/>
                <w:szCs w:val="22"/>
                <w:lang w:val="ru-RU"/>
              </w:rPr>
              <w:t>4)</w:t>
            </w:r>
            <w:r w:rsidRPr="00FA4F44">
              <w:rPr>
                <w:color w:val="auto"/>
                <w:sz w:val="22"/>
                <w:szCs w:val="22"/>
                <w:lang w:val="ru-RU"/>
              </w:rPr>
              <w:tab/>
              <w:t>средства помещаются на депозитный счет банка с беспрерывным начислением процентов по ставке 3,5 % годовых.</w:t>
            </w:r>
          </w:p>
          <w:p w14:paraId="21FA1A02" w14:textId="2B9ADDD1" w:rsidR="005F1545" w:rsidRPr="00FA4F44" w:rsidRDefault="003449ED" w:rsidP="003449ED">
            <w:pPr>
              <w:rPr>
                <w:rFonts w:ascii="Times New Roman" w:hAnsi="Times New Roman"/>
                <w:b/>
                <w:bCs/>
                <w:color w:val="auto"/>
                <w:lang w:val="ru-RU"/>
              </w:rPr>
            </w:pPr>
            <w:r w:rsidRPr="00FA4F44">
              <w:rPr>
                <w:rFonts w:ascii="Times New Roman" w:hAnsi="Times New Roman"/>
                <w:color w:val="auto"/>
                <w:lang w:val="ru-RU"/>
              </w:rPr>
              <w:t>Не учитывая уровень риска, определите наилучший вариант вложения средств.</w:t>
            </w:r>
          </w:p>
        </w:tc>
      </w:tr>
      <w:tr w:rsidR="005F1545" w:rsidRPr="007E7F60" w14:paraId="401F714F" w14:textId="12C48709" w:rsidTr="00DA08B0">
        <w:tc>
          <w:tcPr>
            <w:tcW w:w="1980" w:type="dxa"/>
          </w:tcPr>
          <w:p w14:paraId="38DB4403" w14:textId="77777777" w:rsidR="005F1545" w:rsidRPr="00FA4F44" w:rsidRDefault="005F1545" w:rsidP="005F1545">
            <w:pPr>
              <w:rPr>
                <w:rFonts w:ascii="Times New Roman" w:hAnsi="Times New Roman"/>
                <w:color w:val="auto"/>
                <w:lang w:val="ru-RU"/>
              </w:rPr>
            </w:pPr>
          </w:p>
        </w:tc>
        <w:tc>
          <w:tcPr>
            <w:tcW w:w="1979" w:type="dxa"/>
          </w:tcPr>
          <w:p w14:paraId="4ECCEF65" w14:textId="77777777" w:rsidR="005F1545" w:rsidRPr="00FA4F44" w:rsidRDefault="005F1545" w:rsidP="005F1545">
            <w:pPr>
              <w:pStyle w:val="ac"/>
              <w:ind w:left="0"/>
              <w:rPr>
                <w:rFonts w:ascii="Times New Roman" w:hAnsi="Times New Roman"/>
                <w:color w:val="auto"/>
                <w:lang w:val="ru-RU"/>
              </w:rPr>
            </w:pPr>
            <w:r w:rsidRPr="00FA4F44">
              <w:rPr>
                <w:rFonts w:ascii="Times New Roman" w:hAnsi="Times New Roman"/>
                <w:b/>
                <w:bCs/>
                <w:color w:val="auto"/>
                <w:lang w:val="ru-RU"/>
              </w:rPr>
              <w:t>3.</w:t>
            </w:r>
            <w:r w:rsidRPr="00FA4F44">
              <w:rPr>
                <w:rFonts w:ascii="Times New Roman" w:hAnsi="Times New Roman"/>
                <w:color w:val="auto"/>
                <w:lang w:val="ru-RU"/>
              </w:rPr>
              <w:t xml:space="preserve">Осуществляет постановку задач, организовывает работу исполнителей и </w:t>
            </w:r>
            <w:r w:rsidRPr="00FA4F44">
              <w:rPr>
                <w:rFonts w:ascii="Times New Roman" w:hAnsi="Times New Roman"/>
                <w:color w:val="auto"/>
                <w:lang w:val="ru-RU"/>
              </w:rPr>
              <w:lastRenderedPageBreak/>
              <w:t>принимает юридически обоснованные решения по обеспечению корпоративной безопасности и ее аудита, осуществляет контроль и учет его результатов.</w:t>
            </w:r>
          </w:p>
        </w:tc>
        <w:tc>
          <w:tcPr>
            <w:tcW w:w="2978" w:type="dxa"/>
          </w:tcPr>
          <w:p w14:paraId="2708DA66" w14:textId="77777777" w:rsidR="005F1545" w:rsidRPr="00FA4F44" w:rsidRDefault="005F1545" w:rsidP="005F1545">
            <w:pPr>
              <w:rPr>
                <w:rFonts w:ascii="Times New Roman" w:hAnsi="Times New Roman"/>
                <w:color w:val="auto"/>
                <w:lang w:val="ru-RU"/>
              </w:rPr>
            </w:pPr>
            <w:r w:rsidRPr="00FA4F44">
              <w:rPr>
                <w:rFonts w:ascii="Times New Roman" w:hAnsi="Times New Roman"/>
                <w:b/>
                <w:bCs/>
                <w:color w:val="auto"/>
                <w:lang w:val="ru-RU"/>
              </w:rPr>
              <w:lastRenderedPageBreak/>
              <w:t>2.Знать</w:t>
            </w:r>
            <w:r w:rsidRPr="00FA4F44">
              <w:rPr>
                <w:rFonts w:ascii="Times New Roman" w:hAnsi="Times New Roman"/>
                <w:color w:val="auto"/>
                <w:lang w:val="ru-RU"/>
              </w:rPr>
              <w:t xml:space="preserve">: </w:t>
            </w:r>
          </w:p>
          <w:p w14:paraId="19AF3354" w14:textId="77777777" w:rsidR="005F1545" w:rsidRPr="00FA4F44" w:rsidRDefault="005F1545" w:rsidP="005F1545">
            <w:pPr>
              <w:rPr>
                <w:rFonts w:ascii="Times New Roman" w:hAnsi="Times New Roman"/>
                <w:color w:val="auto"/>
                <w:lang w:val="ru-RU"/>
              </w:rPr>
            </w:pPr>
            <w:r w:rsidRPr="00FA4F44">
              <w:rPr>
                <w:rFonts w:ascii="Times New Roman" w:hAnsi="Times New Roman"/>
                <w:color w:val="auto"/>
                <w:lang w:val="ru-RU"/>
              </w:rPr>
              <w:t xml:space="preserve">методы организации аудита и контроля, осуществляемых в целях </w:t>
            </w:r>
            <w:r w:rsidRPr="00FA4F44">
              <w:rPr>
                <w:rFonts w:ascii="Times New Roman" w:hAnsi="Times New Roman"/>
                <w:color w:val="auto"/>
                <w:lang w:val="ru-RU"/>
              </w:rPr>
              <w:lastRenderedPageBreak/>
              <w:t>обеспечения корпоративной безопасности.</w:t>
            </w:r>
          </w:p>
          <w:p w14:paraId="7150E0CC" w14:textId="77777777" w:rsidR="005F1545" w:rsidRPr="00FA4F44" w:rsidRDefault="005F1545" w:rsidP="005F1545">
            <w:pPr>
              <w:rPr>
                <w:rFonts w:ascii="Times New Roman" w:hAnsi="Times New Roman"/>
                <w:color w:val="auto"/>
                <w:lang w:val="ru-RU"/>
              </w:rPr>
            </w:pPr>
            <w:r w:rsidRPr="00FA4F44">
              <w:rPr>
                <w:rFonts w:ascii="Times New Roman" w:hAnsi="Times New Roman"/>
                <w:b/>
                <w:bCs/>
                <w:color w:val="auto"/>
                <w:lang w:val="ru-RU"/>
              </w:rPr>
              <w:t>Уметь</w:t>
            </w:r>
            <w:r w:rsidRPr="00FA4F44">
              <w:rPr>
                <w:rFonts w:ascii="Times New Roman" w:hAnsi="Times New Roman"/>
                <w:color w:val="auto"/>
                <w:lang w:val="ru-RU"/>
              </w:rPr>
              <w:t xml:space="preserve">: </w:t>
            </w:r>
          </w:p>
          <w:p w14:paraId="46CCF6A8" w14:textId="77777777" w:rsidR="005F1545" w:rsidRPr="00FA4F44" w:rsidRDefault="005F1545" w:rsidP="005F1545">
            <w:pPr>
              <w:rPr>
                <w:rFonts w:ascii="Times New Roman" w:hAnsi="Times New Roman"/>
                <w:b/>
                <w:bCs/>
                <w:color w:val="auto"/>
                <w:lang w:val="ru-RU"/>
              </w:rPr>
            </w:pPr>
            <w:r w:rsidRPr="00FA4F44">
              <w:rPr>
                <w:rFonts w:ascii="Times New Roman" w:hAnsi="Times New Roman"/>
                <w:color w:val="auto"/>
                <w:lang w:val="ru-RU"/>
              </w:rPr>
              <w:t>принимать обоснованные решения по обеспечению, проводить аудит, осуществлять контроль и учет его результатов.</w:t>
            </w:r>
          </w:p>
        </w:tc>
        <w:tc>
          <w:tcPr>
            <w:tcW w:w="2980" w:type="dxa"/>
          </w:tcPr>
          <w:p w14:paraId="3BD0A5D1" w14:textId="77777777" w:rsidR="00914BA9" w:rsidRPr="00FA4F44" w:rsidRDefault="00914BA9" w:rsidP="00914BA9">
            <w:pPr>
              <w:jc w:val="center"/>
              <w:rPr>
                <w:rFonts w:ascii="Times New Roman" w:hAnsi="Times New Roman"/>
                <w:b/>
                <w:bCs/>
                <w:color w:val="auto"/>
                <w:lang w:val="ru-RU"/>
              </w:rPr>
            </w:pPr>
            <w:r w:rsidRPr="00FA4F44">
              <w:rPr>
                <w:rFonts w:ascii="Times New Roman" w:hAnsi="Times New Roman"/>
                <w:b/>
                <w:bCs/>
                <w:color w:val="auto"/>
                <w:lang w:val="ru-RU"/>
              </w:rPr>
              <w:lastRenderedPageBreak/>
              <w:t>Задание 1</w:t>
            </w:r>
          </w:p>
          <w:p w14:paraId="5FD0DC2F" w14:textId="079009B2" w:rsidR="005F1545" w:rsidRPr="00FA4F44" w:rsidRDefault="003449ED" w:rsidP="003449ED">
            <w:pPr>
              <w:rPr>
                <w:rFonts w:ascii="Times New Roman" w:hAnsi="Times New Roman"/>
                <w:color w:val="auto"/>
                <w:lang w:val="ru-RU"/>
              </w:rPr>
            </w:pPr>
            <w:r w:rsidRPr="00FA4F44">
              <w:rPr>
                <w:rFonts w:ascii="Times New Roman" w:hAnsi="Times New Roman"/>
                <w:color w:val="auto"/>
                <w:lang w:val="ru-RU"/>
              </w:rPr>
              <w:t xml:space="preserve">Согласно Государственной программы Московской области «Культура Подмосковья» показатели </w:t>
            </w:r>
            <w:r w:rsidRPr="00FA4F44">
              <w:rPr>
                <w:rFonts w:ascii="Times New Roman" w:hAnsi="Times New Roman"/>
                <w:color w:val="auto"/>
                <w:lang w:val="ru-RU"/>
              </w:rPr>
              <w:lastRenderedPageBreak/>
              <w:t xml:space="preserve">реализации государственной программы (в ред. постановления Правительства МО от 14.04.2020 № 192/11) относящиеся к Подпрограмме </w:t>
            </w:r>
            <w:r w:rsidRPr="00FA4F44">
              <w:rPr>
                <w:rFonts w:ascii="Times New Roman" w:hAnsi="Times New Roman"/>
                <w:color w:val="auto"/>
              </w:rPr>
              <w:t>I</w:t>
            </w:r>
            <w:r w:rsidRPr="00FA4F44">
              <w:rPr>
                <w:rFonts w:ascii="Times New Roman" w:hAnsi="Times New Roman"/>
                <w:color w:val="auto"/>
                <w:lang w:val="ru-RU"/>
              </w:rPr>
              <w:t xml:space="preserve">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p w14:paraId="088F79ED" w14:textId="77777777" w:rsidR="003449ED" w:rsidRPr="00FA4F44" w:rsidRDefault="003449ED" w:rsidP="003449ED">
            <w:pPr>
              <w:rPr>
                <w:rFonts w:ascii="Times New Roman" w:hAnsi="Times New Roman"/>
                <w:color w:val="auto"/>
                <w:lang w:val="ru-RU"/>
              </w:rPr>
            </w:pPr>
            <w:r w:rsidRPr="00FA4F44">
              <w:rPr>
                <w:rFonts w:ascii="Times New Roman" w:hAnsi="Times New Roman"/>
                <w:color w:val="auto"/>
                <w:lang w:val="ru-RU"/>
              </w:rPr>
              <w:t>Контрольно-счетной палатой Московской области разработаны критерии оценки эффективности реализации подпрограммы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государственной программы Московской области «Культура Подмосковья».</w:t>
            </w:r>
          </w:p>
          <w:p w14:paraId="16D36AF0" w14:textId="77777777" w:rsidR="003449ED" w:rsidRPr="00FA4F44" w:rsidRDefault="003449ED" w:rsidP="003449ED">
            <w:pPr>
              <w:rPr>
                <w:rFonts w:ascii="Times New Roman" w:hAnsi="Times New Roman"/>
                <w:color w:val="auto"/>
                <w:lang w:val="ru-RU"/>
              </w:rPr>
            </w:pPr>
            <w:r w:rsidRPr="00FA4F44">
              <w:rPr>
                <w:rFonts w:ascii="Times New Roman" w:hAnsi="Times New Roman"/>
                <w:color w:val="auto"/>
                <w:lang w:val="ru-RU"/>
              </w:rPr>
              <w:t xml:space="preserve">Проведите сравнительный анализ показателей эффективности использования государственных ресурсов, встроенных в Государственную программу Московской области «Культура Подмосковья», Подпрограмма I «Сохранение, использование, популяризация и государственная охрана объектов культурного наследия (памятников истории и культуры) </w:t>
            </w:r>
            <w:r w:rsidRPr="00FA4F44">
              <w:rPr>
                <w:rFonts w:ascii="Times New Roman" w:hAnsi="Times New Roman"/>
                <w:color w:val="auto"/>
                <w:lang w:val="ru-RU"/>
              </w:rPr>
              <w:lastRenderedPageBreak/>
              <w:t>народов Российской Федерации» и Критерии</w:t>
            </w:r>
          </w:p>
          <w:p w14:paraId="187D229D" w14:textId="6EEE78E3" w:rsidR="003449ED" w:rsidRPr="00914BA9" w:rsidRDefault="003449ED" w:rsidP="003449ED">
            <w:pPr>
              <w:rPr>
                <w:rFonts w:ascii="Times New Roman" w:hAnsi="Times New Roman"/>
                <w:color w:val="auto"/>
              </w:rPr>
            </w:pPr>
            <w:r w:rsidRPr="00FA4F44">
              <w:rPr>
                <w:rFonts w:ascii="Times New Roman" w:hAnsi="Times New Roman"/>
                <w:color w:val="auto"/>
                <w:lang w:val="ru-RU"/>
              </w:rPr>
              <w:t xml:space="preserve">оценки эффективности реализации подпрограммы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государственной программы Московской области «Культура Подмосковья». </w:t>
            </w:r>
            <w:r w:rsidR="00914BA9" w:rsidRPr="00FA4F44">
              <w:rPr>
                <w:rFonts w:ascii="Times New Roman" w:hAnsi="Times New Roman"/>
                <w:color w:val="auto"/>
              </w:rPr>
              <w:t>Результаты оформите в виде отчета.</w:t>
            </w:r>
          </w:p>
        </w:tc>
      </w:tr>
    </w:tbl>
    <w:p w14:paraId="1D7CB584" w14:textId="77777777" w:rsidR="00601FC6" w:rsidRPr="000A164D" w:rsidRDefault="00601FC6" w:rsidP="00601FC6">
      <w:pPr>
        <w:pStyle w:val="21"/>
        <w:shd w:val="clear" w:color="auto" w:fill="auto"/>
        <w:spacing w:line="480" w:lineRule="exact"/>
        <w:ind w:firstLine="743"/>
        <w:jc w:val="both"/>
        <w:rPr>
          <w:b/>
          <w:bCs/>
        </w:rPr>
      </w:pPr>
    </w:p>
    <w:p w14:paraId="144FC7BC" w14:textId="77777777" w:rsidR="00914BA9" w:rsidRDefault="00F6399D" w:rsidP="00914BA9">
      <w:pPr>
        <w:pStyle w:val="21"/>
        <w:shd w:val="clear" w:color="auto" w:fill="auto"/>
        <w:spacing w:line="480" w:lineRule="exact"/>
        <w:ind w:firstLine="743"/>
        <w:jc w:val="both"/>
        <w:rPr>
          <w:b/>
          <w:bCs/>
        </w:rPr>
      </w:pPr>
      <w:bookmarkStart w:id="46" w:name="bookmark18"/>
      <w:r w:rsidRPr="00914BA9">
        <w:rPr>
          <w:b/>
          <w:bCs/>
        </w:rPr>
        <w:t>Примерный п</w:t>
      </w:r>
      <w:r w:rsidR="00D510AE" w:rsidRPr="00914BA9">
        <w:rPr>
          <w:b/>
          <w:bCs/>
        </w:rPr>
        <w:t xml:space="preserve">еречень вопросов к </w:t>
      </w:r>
      <w:bookmarkEnd w:id="46"/>
      <w:r w:rsidR="00D510AE" w:rsidRPr="00914BA9">
        <w:rPr>
          <w:b/>
          <w:bCs/>
        </w:rPr>
        <w:t>зачету</w:t>
      </w:r>
    </w:p>
    <w:p w14:paraId="3E7BA6BE" w14:textId="26FB5DF2" w:rsidR="00F6399D" w:rsidRPr="00F6399D" w:rsidRDefault="00F6399D" w:rsidP="00914BA9">
      <w:pPr>
        <w:pStyle w:val="21"/>
        <w:shd w:val="clear" w:color="auto" w:fill="auto"/>
        <w:spacing w:line="480" w:lineRule="exact"/>
        <w:ind w:firstLine="743"/>
        <w:jc w:val="both"/>
        <w:rPr>
          <w:b/>
          <w:bCs/>
          <w:color w:val="auto"/>
        </w:rPr>
      </w:pPr>
      <w:r>
        <w:rPr>
          <w:color w:val="auto"/>
        </w:rPr>
        <w:t xml:space="preserve">1. </w:t>
      </w:r>
      <w:r w:rsidRPr="00F6399D">
        <w:rPr>
          <w:color w:val="auto"/>
        </w:rPr>
        <w:t>Анализ эффективности и его место в системе комплексного экономического анализа деятельности коммерческой организации.</w:t>
      </w:r>
    </w:p>
    <w:p w14:paraId="28B8A4FC"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2. Современные инструменты и методы анализа, используемые при формировании и оценке стратегии.</w:t>
      </w:r>
    </w:p>
    <w:p w14:paraId="4E9E28D8"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3. Приемы и методы анализа макроокружения.</w:t>
      </w:r>
    </w:p>
    <w:p w14:paraId="2491C362"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4. Сущность концепции стейкхолдеров.</w:t>
      </w:r>
    </w:p>
    <w:p w14:paraId="07014313"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5. Понятие и содержание интегрированной отчетности.</w:t>
      </w:r>
    </w:p>
    <w:p w14:paraId="5676D36B"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6. Стратегические карты: понятие, сущность, порядок формирования.</w:t>
      </w:r>
    </w:p>
    <w:p w14:paraId="27998D75"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7. KPI коммерческих организаций.</w:t>
      </w:r>
    </w:p>
    <w:p w14:paraId="1561C1EC" w14:textId="0979005D" w:rsidR="00F6399D" w:rsidRPr="00914BA9" w:rsidRDefault="00F6399D" w:rsidP="00914BA9">
      <w:pPr>
        <w:pStyle w:val="21"/>
        <w:shd w:val="clear" w:color="auto" w:fill="auto"/>
        <w:spacing w:line="480" w:lineRule="exact"/>
        <w:ind w:firstLine="743"/>
        <w:jc w:val="both"/>
        <w:rPr>
          <w:color w:val="auto"/>
        </w:rPr>
      </w:pPr>
      <w:r w:rsidRPr="00F6399D">
        <w:rPr>
          <w:color w:val="auto"/>
        </w:rPr>
        <w:t>8. Анализ реализации финансовой стратегии коммерческой</w:t>
      </w:r>
      <w:r w:rsidRPr="00914BA9">
        <w:rPr>
          <w:color w:val="auto"/>
        </w:rPr>
        <w:t xml:space="preserve"> </w:t>
      </w:r>
      <w:r w:rsidRPr="00F6399D">
        <w:rPr>
          <w:color w:val="auto"/>
        </w:rPr>
        <w:t>организации.</w:t>
      </w:r>
    </w:p>
    <w:p w14:paraId="6259249E" w14:textId="77777777" w:rsidR="00F6399D" w:rsidRPr="00914BA9" w:rsidRDefault="00F6399D" w:rsidP="00914BA9">
      <w:pPr>
        <w:pStyle w:val="21"/>
        <w:shd w:val="clear" w:color="auto" w:fill="auto"/>
        <w:spacing w:line="480" w:lineRule="exact"/>
        <w:ind w:firstLine="743"/>
        <w:jc w:val="both"/>
        <w:rPr>
          <w:color w:val="auto"/>
        </w:rPr>
      </w:pPr>
      <w:r w:rsidRPr="00F6399D">
        <w:rPr>
          <w:color w:val="auto"/>
        </w:rPr>
        <w:t>9. Анализ факторов изменения рентабельности продаж коммерческой организации и выявление возможностей ее повышения.</w:t>
      </w:r>
    </w:p>
    <w:p w14:paraId="10DEAFD9" w14:textId="020F94BB" w:rsidR="00F6399D" w:rsidRPr="00914BA9" w:rsidRDefault="00F6399D" w:rsidP="00914BA9">
      <w:pPr>
        <w:pStyle w:val="21"/>
        <w:shd w:val="clear" w:color="auto" w:fill="auto"/>
        <w:spacing w:line="480" w:lineRule="exact"/>
        <w:ind w:firstLine="743"/>
        <w:jc w:val="both"/>
        <w:rPr>
          <w:color w:val="auto"/>
        </w:rPr>
      </w:pPr>
      <w:r w:rsidRPr="00F6399D">
        <w:rPr>
          <w:color w:val="auto"/>
        </w:rPr>
        <w:t>10. Эффект операционного рычага и понятие запаса прочности коммерческой организации</w:t>
      </w:r>
    </w:p>
    <w:p w14:paraId="2AC96C1A" w14:textId="7C259D29" w:rsidR="00F6399D" w:rsidRPr="00914BA9" w:rsidRDefault="00F6399D" w:rsidP="00914BA9">
      <w:pPr>
        <w:pStyle w:val="21"/>
        <w:shd w:val="clear" w:color="auto" w:fill="auto"/>
        <w:spacing w:line="480" w:lineRule="exact"/>
        <w:ind w:firstLine="743"/>
        <w:jc w:val="both"/>
        <w:rPr>
          <w:color w:val="auto"/>
        </w:rPr>
      </w:pPr>
      <w:r>
        <w:rPr>
          <w:color w:val="auto"/>
        </w:rPr>
        <w:t>11. Финансовый рычаг и определение эффекта его воздействия</w:t>
      </w:r>
    </w:p>
    <w:p w14:paraId="4A0CC144" w14:textId="0A43E335"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2</w:t>
      </w:r>
      <w:r w:rsidRPr="00F6399D">
        <w:rPr>
          <w:color w:val="auto"/>
        </w:rPr>
        <w:t xml:space="preserve">. Анализ показателей деловой активности </w:t>
      </w:r>
      <w:r w:rsidR="003557E6">
        <w:rPr>
          <w:color w:val="auto"/>
        </w:rPr>
        <w:t>экономического</w:t>
      </w:r>
      <w:r w:rsidRPr="00F6399D">
        <w:rPr>
          <w:color w:val="auto"/>
        </w:rPr>
        <w:t xml:space="preserve"> субъекта и оценка финансовых последствий их изменения.</w:t>
      </w:r>
    </w:p>
    <w:p w14:paraId="665F38B3" w14:textId="4758EE2D" w:rsidR="00F6399D" w:rsidRPr="00914BA9" w:rsidRDefault="00F6399D" w:rsidP="00914BA9">
      <w:pPr>
        <w:pStyle w:val="21"/>
        <w:shd w:val="clear" w:color="auto" w:fill="auto"/>
        <w:spacing w:line="480" w:lineRule="exact"/>
        <w:ind w:firstLine="743"/>
        <w:jc w:val="both"/>
        <w:rPr>
          <w:color w:val="auto"/>
        </w:rPr>
      </w:pPr>
      <w:r w:rsidRPr="00F6399D">
        <w:rPr>
          <w:color w:val="auto"/>
        </w:rPr>
        <w:lastRenderedPageBreak/>
        <w:t>1</w:t>
      </w:r>
      <w:r w:rsidR="001C27A8">
        <w:rPr>
          <w:color w:val="auto"/>
        </w:rPr>
        <w:t>3</w:t>
      </w:r>
      <w:r w:rsidRPr="00F6399D">
        <w:rPr>
          <w:color w:val="auto"/>
        </w:rPr>
        <w:t>. Методы анализа создания добавленной стоимости компании. Сфера применения, методика расчета и анализа.</w:t>
      </w:r>
    </w:p>
    <w:p w14:paraId="6E0F138D" w14:textId="1B41F6F8"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4</w:t>
      </w:r>
      <w:r w:rsidRPr="00F6399D">
        <w:rPr>
          <w:color w:val="auto"/>
        </w:rPr>
        <w:t>. Разработка и обоснование системы ключевых показателей эффективности.</w:t>
      </w:r>
    </w:p>
    <w:p w14:paraId="536DF0F9" w14:textId="0A13B812"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5</w:t>
      </w:r>
      <w:r w:rsidRPr="00F6399D">
        <w:rPr>
          <w:color w:val="auto"/>
        </w:rPr>
        <w:t>. Анализ факторов формирования и использования чистой прибыли коммерческой организации.</w:t>
      </w:r>
    </w:p>
    <w:p w14:paraId="3BC257E6" w14:textId="7B6756BD"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6</w:t>
      </w:r>
      <w:r w:rsidRPr="00F6399D">
        <w:rPr>
          <w:color w:val="auto"/>
        </w:rPr>
        <w:t>. Анализ эффективности сегментов бизнеса и их влияния на результаты деятельности коммерческой организации.</w:t>
      </w:r>
    </w:p>
    <w:p w14:paraId="29B2EB6C" w14:textId="5C834612"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7</w:t>
      </w:r>
      <w:r w:rsidRPr="00F6399D">
        <w:rPr>
          <w:color w:val="auto"/>
        </w:rPr>
        <w:t>. Методы анализа бухгалтерского баланса</w:t>
      </w:r>
      <w:r w:rsidR="004754FE">
        <w:rPr>
          <w:color w:val="auto"/>
        </w:rPr>
        <w:t xml:space="preserve"> и других форм отчетности</w:t>
      </w:r>
      <w:r w:rsidRPr="00F6399D">
        <w:rPr>
          <w:color w:val="auto"/>
        </w:rPr>
        <w:t xml:space="preserve">, применяемые в целях оценки текущего и будущего финансового состояния </w:t>
      </w:r>
      <w:r w:rsidR="004754FE">
        <w:rPr>
          <w:color w:val="auto"/>
        </w:rPr>
        <w:t xml:space="preserve">и анализа результатов деятельности </w:t>
      </w:r>
      <w:r w:rsidRPr="00F6399D">
        <w:rPr>
          <w:color w:val="auto"/>
        </w:rPr>
        <w:t>коммерческой организации.</w:t>
      </w:r>
    </w:p>
    <w:p w14:paraId="4FFE520B" w14:textId="744745C6" w:rsidR="00F6399D" w:rsidRPr="00914BA9" w:rsidRDefault="00F6399D" w:rsidP="00914BA9">
      <w:pPr>
        <w:pStyle w:val="21"/>
        <w:shd w:val="clear" w:color="auto" w:fill="auto"/>
        <w:spacing w:line="480" w:lineRule="exact"/>
        <w:ind w:firstLine="743"/>
        <w:jc w:val="both"/>
        <w:rPr>
          <w:color w:val="auto"/>
        </w:rPr>
      </w:pPr>
      <w:r w:rsidRPr="00F6399D">
        <w:rPr>
          <w:color w:val="auto"/>
        </w:rPr>
        <w:t>1</w:t>
      </w:r>
      <w:r w:rsidR="001C27A8">
        <w:rPr>
          <w:color w:val="auto"/>
        </w:rPr>
        <w:t>8</w:t>
      </w:r>
      <w:r w:rsidRPr="00F6399D">
        <w:rPr>
          <w:color w:val="auto"/>
        </w:rPr>
        <w:t>. Методы оценки рисков деятельности</w:t>
      </w:r>
      <w:r w:rsidR="004754FE" w:rsidRPr="00914BA9">
        <w:rPr>
          <w:color w:val="auto"/>
        </w:rPr>
        <w:t xml:space="preserve"> </w:t>
      </w:r>
      <w:r w:rsidR="004754FE" w:rsidRPr="004754FE">
        <w:rPr>
          <w:color w:val="auto"/>
        </w:rPr>
        <w:t>коммерческой организации</w:t>
      </w:r>
      <w:r w:rsidRPr="00F6399D">
        <w:rPr>
          <w:color w:val="auto"/>
        </w:rPr>
        <w:t>.</w:t>
      </w:r>
    </w:p>
    <w:p w14:paraId="6A9E5898" w14:textId="4174236B" w:rsidR="00F6399D" w:rsidRPr="00F6399D" w:rsidRDefault="00F6399D" w:rsidP="001C27A8">
      <w:pPr>
        <w:pStyle w:val="22"/>
        <w:keepNext/>
        <w:keepLines/>
        <w:tabs>
          <w:tab w:val="left" w:pos="1299"/>
        </w:tabs>
        <w:spacing w:line="360" w:lineRule="auto"/>
        <w:ind w:left="760"/>
        <w:jc w:val="both"/>
        <w:rPr>
          <w:b w:val="0"/>
          <w:bCs w:val="0"/>
          <w:color w:val="auto"/>
        </w:rPr>
      </w:pPr>
      <w:r w:rsidRPr="00F6399D">
        <w:rPr>
          <w:b w:val="0"/>
          <w:bCs w:val="0"/>
          <w:color w:val="auto"/>
        </w:rPr>
        <w:t>1</w:t>
      </w:r>
      <w:r w:rsidR="001C27A8">
        <w:rPr>
          <w:b w:val="0"/>
          <w:bCs w:val="0"/>
          <w:color w:val="auto"/>
        </w:rPr>
        <w:t>9</w:t>
      </w:r>
      <w:r w:rsidRPr="00F6399D">
        <w:rPr>
          <w:b w:val="0"/>
          <w:bCs w:val="0"/>
          <w:color w:val="auto"/>
        </w:rPr>
        <w:t>. Анализ факторов изменения рентабельности продаж коммерческой организации и выявление возможностей ее повышения.</w:t>
      </w:r>
    </w:p>
    <w:p w14:paraId="2926266C" w14:textId="13BF889A" w:rsidR="00F6399D" w:rsidRDefault="001C27A8" w:rsidP="001C27A8">
      <w:pPr>
        <w:pStyle w:val="22"/>
        <w:keepNext/>
        <w:keepLines/>
        <w:shd w:val="clear" w:color="auto" w:fill="auto"/>
        <w:tabs>
          <w:tab w:val="left" w:pos="1299"/>
        </w:tabs>
        <w:spacing w:line="360" w:lineRule="auto"/>
        <w:ind w:left="760"/>
        <w:jc w:val="both"/>
        <w:rPr>
          <w:b w:val="0"/>
          <w:bCs w:val="0"/>
          <w:color w:val="auto"/>
        </w:rPr>
      </w:pPr>
      <w:r>
        <w:rPr>
          <w:b w:val="0"/>
          <w:bCs w:val="0"/>
          <w:color w:val="auto"/>
        </w:rPr>
        <w:t>20</w:t>
      </w:r>
      <w:r w:rsidR="00F6399D" w:rsidRPr="00F6399D">
        <w:rPr>
          <w:b w:val="0"/>
          <w:bCs w:val="0"/>
          <w:color w:val="auto"/>
        </w:rPr>
        <w:t>. Анализ операционного и финансового циклов коммерческой организации.</w:t>
      </w:r>
    </w:p>
    <w:p w14:paraId="427E923B" w14:textId="69CCA5E7" w:rsidR="00B248A0" w:rsidRDefault="006169F8" w:rsidP="00FA4259">
      <w:pPr>
        <w:pStyle w:val="22"/>
        <w:keepNext/>
        <w:keepLines/>
        <w:numPr>
          <w:ilvl w:val="0"/>
          <w:numId w:val="47"/>
        </w:numPr>
        <w:shd w:val="clear" w:color="auto" w:fill="auto"/>
        <w:tabs>
          <w:tab w:val="left" w:pos="1086"/>
        </w:tabs>
        <w:spacing w:before="595" w:after="304" w:line="322" w:lineRule="exact"/>
        <w:ind w:firstLine="740"/>
        <w:jc w:val="both"/>
      </w:pPr>
      <w:bookmarkStart w:id="47" w:name="bookmark21"/>
      <w:bookmarkStart w:id="48" w:name="_Hlk104211204"/>
      <w:r>
        <w:t>Перечень основной и дополнительной учебной литературы, необходимой для освоения дисциплины</w:t>
      </w:r>
      <w:bookmarkEnd w:id="47"/>
    </w:p>
    <w:p w14:paraId="0CBCB9A1" w14:textId="77777777" w:rsidR="00B248A0" w:rsidRDefault="006169F8">
      <w:pPr>
        <w:pStyle w:val="22"/>
        <w:keepNext/>
        <w:keepLines/>
        <w:shd w:val="clear" w:color="auto" w:fill="auto"/>
        <w:spacing w:line="480" w:lineRule="exact"/>
        <w:ind w:firstLine="760"/>
        <w:jc w:val="both"/>
      </w:pPr>
      <w:bookmarkStart w:id="49" w:name="bookmark22"/>
      <w:r>
        <w:t>Основная литература:</w:t>
      </w:r>
      <w:bookmarkEnd w:id="49"/>
    </w:p>
    <w:p w14:paraId="76305AE7" w14:textId="344A4E71" w:rsidR="007D4BBD" w:rsidRDefault="007D4BBD" w:rsidP="007D4BBD">
      <w:pPr>
        <w:pStyle w:val="21"/>
        <w:numPr>
          <w:ilvl w:val="0"/>
          <w:numId w:val="20"/>
        </w:numPr>
        <w:shd w:val="clear" w:color="auto" w:fill="auto"/>
        <w:spacing w:line="480" w:lineRule="exact"/>
        <w:ind w:firstLine="709"/>
        <w:jc w:val="both"/>
      </w:pPr>
      <w:r w:rsidRPr="007D4BBD">
        <w:t>Ефимова, О.В., Финансовый анализ: инструментарий обоснования экономических решений : учебник / О.В. Ефимова. — Москва : КноРус, 2021. — 320 с. — ISBN 978-5-406-08747-3. — URL:https://book.ru/book/940504 (дата обращения: 2</w:t>
      </w:r>
      <w:r w:rsidR="00846011">
        <w:t>0</w:t>
      </w:r>
      <w:r w:rsidRPr="007D4BBD">
        <w:t xml:space="preserve">.05.2022). — Текст : электронный. </w:t>
      </w:r>
    </w:p>
    <w:p w14:paraId="0DCBCC8D" w14:textId="2DB7274A" w:rsidR="00D35584" w:rsidRPr="00D35584" w:rsidRDefault="00D35584" w:rsidP="00D35584">
      <w:pPr>
        <w:pStyle w:val="21"/>
        <w:numPr>
          <w:ilvl w:val="0"/>
          <w:numId w:val="20"/>
        </w:numPr>
        <w:shd w:val="clear" w:color="auto" w:fill="auto"/>
        <w:spacing w:line="480" w:lineRule="exact"/>
        <w:ind w:firstLine="709"/>
        <w:jc w:val="both"/>
      </w:pPr>
      <w:r w:rsidRPr="00D35584">
        <w:t>Основы бизнес-анализа : учебное пособие / О.В. Ефимова, В.В. Бердников, Р.П. Булыга [и др.] ; под ред. В.И. Бариленко. — Москва : КноРус, 2022. — 270 с. — ISBN 978-5-406-09277-4. — URL:https://book.ru/book/943026 (дата обращения: 2</w:t>
      </w:r>
      <w:r w:rsidR="00846011">
        <w:t>0</w:t>
      </w:r>
      <w:r w:rsidRPr="00D35584">
        <w:t>.05.2022). — Текст : электронный.</w:t>
      </w:r>
    </w:p>
    <w:p w14:paraId="0460E7A7" w14:textId="23AA7E41" w:rsidR="005D1AA0" w:rsidRDefault="007D4BBD" w:rsidP="007D4BBD">
      <w:pPr>
        <w:pStyle w:val="21"/>
        <w:numPr>
          <w:ilvl w:val="0"/>
          <w:numId w:val="20"/>
        </w:numPr>
        <w:shd w:val="clear" w:color="auto" w:fill="auto"/>
        <w:spacing w:line="480" w:lineRule="exact"/>
        <w:ind w:firstLine="709"/>
        <w:jc w:val="both"/>
      </w:pPr>
      <w:r w:rsidRPr="007D4BBD">
        <w:lastRenderedPageBreak/>
        <w:t>Финансово-аналитические инструменты устойчивого развития экономических субъектов : учебник / М.М. Басова, Е.В. Никифорова, С.В. Музалев [и др.] ; под ред. О.В. Ефимовой. — Москва : КноРус, 2022. — 216 с. — ISBN 978-5-406-09410-5. — URL:https://book.ru/book/943808 (дата обращения: 2</w:t>
      </w:r>
      <w:r w:rsidR="00846011">
        <w:t>0</w:t>
      </w:r>
      <w:r w:rsidRPr="007D4BBD">
        <w:t>.05.2022). — Текст : электронный.</w:t>
      </w:r>
      <w:r w:rsidR="005D1AA0" w:rsidRPr="005D1AA0">
        <w:t> </w:t>
      </w:r>
    </w:p>
    <w:p w14:paraId="2D40F4CB" w14:textId="77777777" w:rsidR="007D4BBD" w:rsidRDefault="007D4BBD">
      <w:pPr>
        <w:pStyle w:val="30"/>
        <w:shd w:val="clear" w:color="auto" w:fill="auto"/>
        <w:spacing w:line="480" w:lineRule="exact"/>
        <w:ind w:firstLine="740"/>
        <w:jc w:val="both"/>
      </w:pPr>
    </w:p>
    <w:p w14:paraId="7FAFDABA" w14:textId="381C3599" w:rsidR="00B248A0" w:rsidRDefault="006169F8">
      <w:pPr>
        <w:pStyle w:val="30"/>
        <w:shd w:val="clear" w:color="auto" w:fill="auto"/>
        <w:spacing w:line="480" w:lineRule="exact"/>
        <w:ind w:firstLine="740"/>
        <w:jc w:val="both"/>
      </w:pPr>
      <w:r>
        <w:t>Дополнительная литература:</w:t>
      </w:r>
    </w:p>
    <w:p w14:paraId="00ACA503" w14:textId="7C456705" w:rsidR="007D4BBD" w:rsidRDefault="007D4BBD" w:rsidP="007D4BBD">
      <w:pPr>
        <w:pStyle w:val="21"/>
        <w:numPr>
          <w:ilvl w:val="0"/>
          <w:numId w:val="20"/>
        </w:numPr>
        <w:shd w:val="clear" w:color="auto" w:fill="auto"/>
        <w:tabs>
          <w:tab w:val="left" w:pos="1143"/>
        </w:tabs>
        <w:spacing w:line="480" w:lineRule="exact"/>
        <w:ind w:firstLine="740"/>
        <w:jc w:val="both"/>
      </w:pPr>
      <w:bookmarkStart w:id="50" w:name="_Hlk104210838"/>
      <w:bookmarkStart w:id="51" w:name="_Hlk104212551"/>
      <w:bookmarkStart w:id="52" w:name="bookmark23"/>
      <w:r w:rsidRPr="007D4BBD">
        <w:t>Бариленко, В.И., Методология бизнес-анализа : учебное пособие / В.И. Бариленко. — Москва : КноРус, 2022. — 217 с. — ISBN 978-5-406-08939-2. — URL:https://book.ru/book/942996 (дата обращения: 2</w:t>
      </w:r>
      <w:r w:rsidR="00846011">
        <w:t>0</w:t>
      </w:r>
      <w:r w:rsidRPr="007D4BBD">
        <w:t>.05.2022). — Текст : электронный.</w:t>
      </w:r>
      <w:bookmarkEnd w:id="50"/>
    </w:p>
    <w:p w14:paraId="0CEA3EBB" w14:textId="763FC3BC" w:rsidR="00846011" w:rsidRDefault="00846011" w:rsidP="007D4BBD">
      <w:pPr>
        <w:pStyle w:val="21"/>
        <w:numPr>
          <w:ilvl w:val="0"/>
          <w:numId w:val="20"/>
        </w:numPr>
        <w:shd w:val="clear" w:color="auto" w:fill="auto"/>
        <w:tabs>
          <w:tab w:val="left" w:pos="1143"/>
        </w:tabs>
        <w:spacing w:line="480" w:lineRule="exact"/>
        <w:ind w:firstLine="740"/>
        <w:jc w:val="both"/>
      </w:pPr>
      <w:r w:rsidRPr="00846011">
        <w:t>Гавель, О.Ю., Развитие методологии стратегического анализа эффективности бизнеса : монография / О.Ю. Гавель, Ч.В. Керимова, С.В. Музалев. — Москва : КноРус, 2021. — 168 с. — ISBN 978-5-406-08795-4. — URL:https://book.ru/book/941516 (дата обращения: 2</w:t>
      </w:r>
      <w:r>
        <w:t>0</w:t>
      </w:r>
      <w:r w:rsidRPr="00846011">
        <w:t>.05.2022). — Текст : электронный.</w:t>
      </w:r>
    </w:p>
    <w:p w14:paraId="477ABEE9" w14:textId="1E9A8596" w:rsidR="002268FA" w:rsidRDefault="002268FA" w:rsidP="007D4BBD">
      <w:pPr>
        <w:pStyle w:val="21"/>
        <w:numPr>
          <w:ilvl w:val="0"/>
          <w:numId w:val="20"/>
        </w:numPr>
        <w:shd w:val="clear" w:color="auto" w:fill="auto"/>
        <w:tabs>
          <w:tab w:val="left" w:pos="1143"/>
        </w:tabs>
        <w:spacing w:line="480" w:lineRule="exact"/>
        <w:ind w:firstLine="740"/>
        <w:jc w:val="both"/>
      </w:pPr>
      <w:r w:rsidRPr="002268FA">
        <w:t>Грант Р.</w:t>
      </w:r>
      <w:r w:rsidR="00914CB6">
        <w:t>,</w:t>
      </w:r>
      <w:r w:rsidRPr="002268FA">
        <w:t xml:space="preserve"> Современный стратегический анализ / Роберт Грант. — Санкт-Петербург : Питер, 2022. — 672 с. — ISBN 978-5-4461-0381-2. —Текст : непосредственный.</w:t>
      </w:r>
    </w:p>
    <w:p w14:paraId="2903A02A" w14:textId="61687228" w:rsidR="00C71245" w:rsidRDefault="00C71245" w:rsidP="007D4BBD">
      <w:pPr>
        <w:pStyle w:val="21"/>
        <w:numPr>
          <w:ilvl w:val="0"/>
          <w:numId w:val="20"/>
        </w:numPr>
        <w:shd w:val="clear" w:color="auto" w:fill="auto"/>
        <w:tabs>
          <w:tab w:val="left" w:pos="1143"/>
        </w:tabs>
        <w:spacing w:line="480" w:lineRule="exact"/>
        <w:ind w:firstLine="740"/>
        <w:jc w:val="both"/>
      </w:pPr>
      <w:r w:rsidRPr="00C71245">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ISBN 978-5-9614-6650-8. - Текст : электронный. - URL: https://znanium.com/catalog/product/1838938 (дата обращения: 20.05.2022)</w:t>
      </w:r>
    </w:p>
    <w:p w14:paraId="0B4C4499" w14:textId="348A0543" w:rsidR="00D35584" w:rsidRDefault="00D35584" w:rsidP="002268FA">
      <w:pPr>
        <w:pStyle w:val="21"/>
        <w:numPr>
          <w:ilvl w:val="0"/>
          <w:numId w:val="20"/>
        </w:numPr>
        <w:shd w:val="clear" w:color="auto" w:fill="auto"/>
        <w:tabs>
          <w:tab w:val="left" w:pos="1143"/>
        </w:tabs>
        <w:spacing w:line="480" w:lineRule="exact"/>
        <w:ind w:firstLine="740"/>
        <w:jc w:val="both"/>
      </w:pPr>
      <w:r w:rsidRPr="00D35584">
        <w:t xml:space="preserve">Комплексный стратегический анализ устойчивого развития экономических субъектов : учебник / О.В. Ефимова, М.М. Басова, И.Г. Ушанов [и др.] ; под ред. Е.В. Никифоровой. — Москва : КноРус, 2020. — 160 с. — ISBN 978-5-406-01555-1. — URL:https://book.ru/book/935688 (дата обращения: </w:t>
      </w:r>
      <w:r w:rsidRPr="00D35584">
        <w:lastRenderedPageBreak/>
        <w:t>2</w:t>
      </w:r>
      <w:r w:rsidR="00846011">
        <w:t>0</w:t>
      </w:r>
      <w:r w:rsidRPr="00D35584">
        <w:t>.05.2022). — Текст : электронный.</w:t>
      </w:r>
      <w:bookmarkEnd w:id="51"/>
    </w:p>
    <w:p w14:paraId="41FFAEAF" w14:textId="077723FF" w:rsidR="00B248A0" w:rsidRDefault="006169F8" w:rsidP="00BC319C">
      <w:pPr>
        <w:pStyle w:val="22"/>
        <w:keepNext/>
        <w:keepLines/>
        <w:numPr>
          <w:ilvl w:val="0"/>
          <w:numId w:val="47"/>
        </w:numPr>
        <w:shd w:val="clear" w:color="auto" w:fill="auto"/>
        <w:tabs>
          <w:tab w:val="left" w:pos="1086"/>
        </w:tabs>
        <w:spacing w:before="595" w:after="304" w:line="322" w:lineRule="exact"/>
        <w:ind w:firstLine="740"/>
        <w:jc w:val="both"/>
      </w:pPr>
      <w:bookmarkStart w:id="53" w:name="_Hlk104213669"/>
      <w:bookmarkEnd w:id="48"/>
      <w:r>
        <w:t>Перечень ресурсов информационно-телекоммуникационной сети «Интернет», необходимых для освоения дисциплины</w:t>
      </w:r>
      <w:bookmarkEnd w:id="52"/>
    </w:p>
    <w:p w14:paraId="1F09681A" w14:textId="357DF7F6" w:rsidR="002A2DB4" w:rsidRPr="002A2DB4" w:rsidRDefault="00731314" w:rsidP="001A761D">
      <w:pPr>
        <w:pStyle w:val="21"/>
        <w:numPr>
          <w:ilvl w:val="0"/>
          <w:numId w:val="21"/>
        </w:numPr>
        <w:shd w:val="clear" w:color="auto" w:fill="auto"/>
        <w:tabs>
          <w:tab w:val="left" w:pos="1143"/>
        </w:tabs>
        <w:spacing w:line="480" w:lineRule="exact"/>
        <w:ind w:firstLine="740"/>
        <w:jc w:val="both"/>
      </w:pPr>
      <w:r w:rsidRPr="00731314">
        <w:t xml:space="preserve">Информационно-аналитическая система </w:t>
      </w:r>
      <w:r w:rsidR="002A2DB4">
        <w:t xml:space="preserve">«Блумберг». </w:t>
      </w:r>
      <w:r w:rsidR="002A2DB4" w:rsidRPr="002A2DB4">
        <w:rPr>
          <w:lang w:val="en-US"/>
        </w:rPr>
        <w:t>URL</w:t>
      </w:r>
      <w:r w:rsidR="002A2DB4" w:rsidRPr="002A2DB4">
        <w:t xml:space="preserve">: </w:t>
      </w:r>
      <w:r w:rsidR="002A2DB4" w:rsidRPr="002A2DB4">
        <w:rPr>
          <w:lang w:val="en-US"/>
        </w:rPr>
        <w:t>https</w:t>
      </w:r>
      <w:r w:rsidR="002A2DB4" w:rsidRPr="002A2DB4">
        <w:t>://</w:t>
      </w:r>
      <w:r w:rsidR="002A2DB4" w:rsidRPr="002A2DB4">
        <w:rPr>
          <w:lang w:val="en-US"/>
        </w:rPr>
        <w:t>bloomberg</w:t>
      </w:r>
      <w:r w:rsidR="002A2DB4" w:rsidRPr="002A2DB4">
        <w:t>.</w:t>
      </w:r>
      <w:r w:rsidR="002A2DB4" w:rsidRPr="002A2DB4">
        <w:rPr>
          <w:lang w:val="en-US"/>
        </w:rPr>
        <w:t>com</w:t>
      </w:r>
      <w:r w:rsidR="002A2DB4" w:rsidRPr="002A2DB4">
        <w:t xml:space="preserve">, </w:t>
      </w:r>
      <w:hyperlink r:id="rId16" w:history="1">
        <w:r w:rsidR="002A2DB4" w:rsidRPr="00444F71">
          <w:rPr>
            <w:rStyle w:val="a3"/>
            <w:lang w:val="en-US"/>
          </w:rPr>
          <w:t>https</w:t>
        </w:r>
        <w:r w:rsidR="002A2DB4" w:rsidRPr="002A2DB4">
          <w:rPr>
            <w:rStyle w:val="a3"/>
          </w:rPr>
          <w:t>://</w:t>
        </w:r>
        <w:r w:rsidR="002A2DB4" w:rsidRPr="00444F71">
          <w:rPr>
            <w:rStyle w:val="a3"/>
            <w:lang w:val="en-US"/>
          </w:rPr>
          <w:t>t</w:t>
        </w:r>
        <w:r w:rsidR="002A2DB4" w:rsidRPr="002A2DB4">
          <w:rPr>
            <w:rStyle w:val="a3"/>
          </w:rPr>
          <w:t>.</w:t>
        </w:r>
        <w:r w:rsidR="002A2DB4" w:rsidRPr="00444F71">
          <w:rPr>
            <w:rStyle w:val="a3"/>
            <w:lang w:val="en-US"/>
          </w:rPr>
          <w:t>me</w:t>
        </w:r>
        <w:r w:rsidR="002A2DB4" w:rsidRPr="002A2DB4">
          <w:rPr>
            <w:rStyle w:val="a3"/>
          </w:rPr>
          <w:t>/</w:t>
        </w:r>
        <w:r w:rsidR="002A2DB4" w:rsidRPr="00444F71">
          <w:rPr>
            <w:rStyle w:val="a3"/>
            <w:lang w:val="en-US"/>
          </w:rPr>
          <w:t>bloomberg</w:t>
        </w:r>
        <w:r w:rsidR="002A2DB4" w:rsidRPr="002A2DB4">
          <w:rPr>
            <w:rStyle w:val="a3"/>
          </w:rPr>
          <w:t>_</w:t>
        </w:r>
        <w:r w:rsidR="002A2DB4" w:rsidRPr="00444F71">
          <w:rPr>
            <w:rStyle w:val="a3"/>
            <w:lang w:val="en-US"/>
          </w:rPr>
          <w:t>russian</w:t>
        </w:r>
      </w:hyperlink>
    </w:p>
    <w:p w14:paraId="46EB63D8" w14:textId="79FF40DF" w:rsidR="002A2DB4" w:rsidRPr="002A2DB4" w:rsidRDefault="00731314" w:rsidP="001A761D">
      <w:pPr>
        <w:pStyle w:val="21"/>
        <w:numPr>
          <w:ilvl w:val="0"/>
          <w:numId w:val="21"/>
        </w:numPr>
        <w:shd w:val="clear" w:color="auto" w:fill="auto"/>
        <w:tabs>
          <w:tab w:val="left" w:pos="1143"/>
        </w:tabs>
        <w:spacing w:line="480" w:lineRule="exact"/>
        <w:ind w:firstLine="740"/>
        <w:jc w:val="both"/>
      </w:pPr>
      <w:r w:rsidRPr="00731314">
        <w:t xml:space="preserve">Информационно-аналитическая система </w:t>
      </w:r>
      <w:r w:rsidR="002A2DB4">
        <w:t xml:space="preserve">«Томсон Рейтер». </w:t>
      </w:r>
      <w:r w:rsidR="002A2DB4" w:rsidRPr="002A2DB4">
        <w:rPr>
          <w:lang w:val="en-US"/>
        </w:rPr>
        <w:t>URL</w:t>
      </w:r>
      <w:r w:rsidR="002A2DB4" w:rsidRPr="002A2DB4">
        <w:t xml:space="preserve">:  </w:t>
      </w:r>
      <w:bookmarkStart w:id="54" w:name="_Hlk104213612"/>
      <w:r w:rsidR="002A2DB4" w:rsidRPr="002A2DB4">
        <w:t>https://</w:t>
      </w:r>
      <w:bookmarkEnd w:id="54"/>
      <w:r w:rsidR="002A2DB4" w:rsidRPr="002A2DB4">
        <w:t>thomsonreuters.ru</w:t>
      </w:r>
    </w:p>
    <w:p w14:paraId="4F622A5D" w14:textId="4F6CAE70" w:rsidR="002A2DB4" w:rsidRPr="002A2DB4" w:rsidRDefault="00731314" w:rsidP="001A761D">
      <w:pPr>
        <w:pStyle w:val="21"/>
        <w:numPr>
          <w:ilvl w:val="0"/>
          <w:numId w:val="21"/>
        </w:numPr>
        <w:shd w:val="clear" w:color="auto" w:fill="auto"/>
        <w:tabs>
          <w:tab w:val="left" w:pos="1149"/>
        </w:tabs>
        <w:spacing w:line="480" w:lineRule="exact"/>
        <w:ind w:firstLine="740"/>
        <w:jc w:val="both"/>
        <w:rPr>
          <w:lang w:val="en-US"/>
        </w:rPr>
      </w:pPr>
      <w:r w:rsidRPr="00731314">
        <w:t>Информационно-аналитическая система</w:t>
      </w:r>
      <w:r w:rsidR="002A2DB4">
        <w:t xml:space="preserve"> «СПАРК-Интерфакс». </w:t>
      </w:r>
      <w:r w:rsidR="002A2DB4" w:rsidRPr="002A2DB4">
        <w:rPr>
          <w:lang w:val="en-US"/>
        </w:rPr>
        <w:t>URL: https://spark-interfax.ru</w:t>
      </w:r>
    </w:p>
    <w:p w14:paraId="040003E9" w14:textId="77777777" w:rsidR="002A2DB4" w:rsidRDefault="002A2DB4" w:rsidP="005C5794">
      <w:pPr>
        <w:pStyle w:val="21"/>
        <w:numPr>
          <w:ilvl w:val="0"/>
          <w:numId w:val="21"/>
        </w:numPr>
        <w:shd w:val="clear" w:color="auto" w:fill="auto"/>
        <w:tabs>
          <w:tab w:val="left" w:pos="1149"/>
        </w:tabs>
        <w:spacing w:line="480" w:lineRule="exact"/>
        <w:ind w:firstLine="740"/>
        <w:jc w:val="both"/>
      </w:pPr>
      <w:r>
        <w:t xml:space="preserve">Научная электронная библиотека </w:t>
      </w:r>
      <w:r>
        <w:rPr>
          <w:lang w:val="en-US" w:eastAsia="en-US" w:bidi="en-US"/>
        </w:rPr>
        <w:t>eLibrary</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17" w:history="1">
        <w:r>
          <w:rPr>
            <w:rStyle w:val="a3"/>
            <w:lang w:val="en-US" w:eastAsia="en-US" w:bidi="en-US"/>
          </w:rPr>
          <w:t>http</w:t>
        </w:r>
        <w:r w:rsidRPr="00DF7EC3">
          <w:rPr>
            <w:rStyle w:val="a3"/>
            <w:lang w:eastAsia="en-US" w:bidi="en-US"/>
          </w:rPr>
          <w:t>://</w:t>
        </w:r>
        <w:r>
          <w:rPr>
            <w:rStyle w:val="a3"/>
            <w:lang w:val="en-US" w:eastAsia="en-US" w:bidi="en-US"/>
          </w:rPr>
          <w:t>elibrary</w:t>
        </w:r>
        <w:r w:rsidRPr="00DF7EC3">
          <w:rPr>
            <w:rStyle w:val="a3"/>
            <w:lang w:eastAsia="en-US" w:bidi="en-US"/>
          </w:rPr>
          <w:t>.</w:t>
        </w:r>
        <w:r>
          <w:rPr>
            <w:rStyle w:val="a3"/>
            <w:lang w:val="en-US" w:eastAsia="en-US" w:bidi="en-US"/>
          </w:rPr>
          <w:t>ru</w:t>
        </w:r>
      </w:hyperlink>
    </w:p>
    <w:p w14:paraId="0FA2B81F" w14:textId="77777777" w:rsidR="002A2DB4" w:rsidRDefault="002A2DB4">
      <w:pPr>
        <w:pStyle w:val="21"/>
        <w:numPr>
          <w:ilvl w:val="0"/>
          <w:numId w:val="21"/>
        </w:numPr>
        <w:shd w:val="clear" w:color="auto" w:fill="auto"/>
        <w:tabs>
          <w:tab w:val="left" w:pos="1143"/>
        </w:tabs>
        <w:spacing w:line="480" w:lineRule="exact"/>
        <w:ind w:firstLine="740"/>
        <w:jc w:val="both"/>
      </w:pPr>
      <w:r>
        <w:t xml:space="preserve">Официальный сайт Минфина РФ. </w:t>
      </w:r>
      <w:r>
        <w:rPr>
          <w:lang w:val="en-US" w:eastAsia="en-US" w:bidi="en-US"/>
        </w:rPr>
        <w:t>URL</w:t>
      </w:r>
      <w:r w:rsidRPr="00DF7EC3">
        <w:rPr>
          <w:lang w:eastAsia="en-US" w:bidi="en-US"/>
        </w:rPr>
        <w:t>:</w:t>
      </w:r>
      <w:hyperlink r:id="rId18" w:history="1">
        <w:r w:rsidRPr="00444F71">
          <w:rPr>
            <w:rStyle w:val="a3"/>
          </w:rPr>
          <w:t xml:space="preserve"> </w:t>
        </w:r>
        <w:r w:rsidRPr="00444F71">
          <w:rPr>
            <w:rStyle w:val="a3"/>
            <w:lang w:val="en-US" w:eastAsia="en-US" w:bidi="en-US"/>
          </w:rPr>
          <w:t>http</w:t>
        </w:r>
        <w:r w:rsidRPr="00444F71">
          <w:rPr>
            <w:rStyle w:val="a3"/>
            <w:lang w:eastAsia="en-US" w:bidi="en-US"/>
          </w:rPr>
          <w:t>://</w:t>
        </w:r>
        <w:r w:rsidRPr="00444F71">
          <w:rPr>
            <w:rStyle w:val="a3"/>
            <w:lang w:val="en-US" w:eastAsia="en-US" w:bidi="en-US"/>
          </w:rPr>
          <w:t>www</w:t>
        </w:r>
        <w:r w:rsidRPr="00444F71">
          <w:rPr>
            <w:rStyle w:val="a3"/>
            <w:lang w:eastAsia="en-US" w:bidi="en-US"/>
          </w:rPr>
          <w:t>.</w:t>
        </w:r>
        <w:r w:rsidRPr="00444F71">
          <w:rPr>
            <w:rStyle w:val="a3"/>
            <w:lang w:val="en-US" w:eastAsia="en-US" w:bidi="en-US"/>
          </w:rPr>
          <w:t>minfin</w:t>
        </w:r>
        <w:r w:rsidRPr="00444F71">
          <w:rPr>
            <w:rStyle w:val="a3"/>
            <w:lang w:eastAsia="en-US" w:bidi="en-US"/>
          </w:rPr>
          <w:t>.</w:t>
        </w:r>
        <w:r w:rsidRPr="00444F71">
          <w:rPr>
            <w:rStyle w:val="a3"/>
            <w:lang w:val="en-US" w:eastAsia="en-US" w:bidi="en-US"/>
          </w:rPr>
          <w:t>ru</w:t>
        </w:r>
      </w:hyperlink>
    </w:p>
    <w:p w14:paraId="707E32C2" w14:textId="77777777" w:rsidR="002A2DB4" w:rsidRDefault="002A2DB4">
      <w:pPr>
        <w:pStyle w:val="21"/>
        <w:numPr>
          <w:ilvl w:val="0"/>
          <w:numId w:val="21"/>
        </w:numPr>
        <w:shd w:val="clear" w:color="auto" w:fill="auto"/>
        <w:tabs>
          <w:tab w:val="left" w:pos="1143"/>
        </w:tabs>
        <w:spacing w:line="480" w:lineRule="exact"/>
        <w:ind w:firstLine="740"/>
        <w:jc w:val="both"/>
      </w:pPr>
      <w:r>
        <w:t xml:space="preserve">Официальный сайт Федеральной службы государственной статистики </w:t>
      </w:r>
      <w:r w:rsidRPr="005C5794">
        <w:t>(Росстат)</w:t>
      </w:r>
      <w:r>
        <w:t xml:space="preserve">. </w:t>
      </w:r>
      <w:bookmarkStart w:id="55" w:name="_Hlk104213257"/>
      <w:r>
        <w:rPr>
          <w:lang w:val="en-US" w:eastAsia="en-US" w:bidi="en-US"/>
        </w:rPr>
        <w:t>URL</w:t>
      </w:r>
      <w:r w:rsidRPr="00DF7EC3">
        <w:rPr>
          <w:lang w:eastAsia="en-US" w:bidi="en-US"/>
        </w:rPr>
        <w:t>:</w:t>
      </w:r>
      <w:bookmarkEnd w:id="55"/>
      <w:r w:rsidRPr="00DF7EC3">
        <w:rPr>
          <w:lang w:eastAsia="en-US" w:bidi="en-US"/>
        </w:rPr>
        <w:t xml:space="preserve"> </w:t>
      </w:r>
      <w:hyperlink r:id="rId19"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20" w:history="1">
        <w:r w:rsidRPr="00DF7EC3">
          <w:rPr>
            <w:rStyle w:val="a3"/>
            <w:lang w:eastAsia="en-US" w:bidi="en-US"/>
          </w:rPr>
          <w:t xml:space="preserve"> </w:t>
        </w:r>
      </w:hyperlink>
      <w:bookmarkStart w:id="56" w:name="_Hlk104213269"/>
      <w:r>
        <w:t>(Росстат)</w:t>
      </w:r>
      <w:bookmarkEnd w:id="56"/>
    </w:p>
    <w:p w14:paraId="346E30D7" w14:textId="77777777" w:rsidR="002A2DB4" w:rsidRPr="005C5794" w:rsidRDefault="002A2DB4">
      <w:pPr>
        <w:pStyle w:val="21"/>
        <w:numPr>
          <w:ilvl w:val="0"/>
          <w:numId w:val="21"/>
        </w:numPr>
        <w:shd w:val="clear" w:color="auto" w:fill="auto"/>
        <w:tabs>
          <w:tab w:val="left" w:pos="1143"/>
        </w:tabs>
        <w:spacing w:line="480" w:lineRule="exact"/>
        <w:ind w:firstLine="740"/>
        <w:jc w:val="both"/>
        <w:rPr>
          <w:lang w:val="en-US"/>
        </w:rPr>
      </w:pPr>
      <w:r>
        <w:t xml:space="preserve">Электронная библиотека Финансового университета (ЭБ). </w:t>
      </w:r>
      <w:r>
        <w:rPr>
          <w:lang w:val="en-US" w:eastAsia="en-US" w:bidi="en-US"/>
        </w:rPr>
        <w:t>URL</w:t>
      </w:r>
      <w:r w:rsidRPr="005C5794">
        <w:rPr>
          <w:lang w:val="en-US" w:eastAsia="en-US" w:bidi="en-US"/>
        </w:rPr>
        <w:t>:</w:t>
      </w:r>
      <w:r w:rsidRPr="005C5794">
        <w:rPr>
          <w:lang w:val="en-US"/>
        </w:rPr>
        <w:t xml:space="preserve"> </w:t>
      </w:r>
      <w:hyperlink r:id="rId21" w:history="1">
        <w:r>
          <w:rPr>
            <w:rStyle w:val="a3"/>
            <w:lang w:val="en-US" w:eastAsia="en-US" w:bidi="en-US"/>
          </w:rPr>
          <w:t>http</w:t>
        </w:r>
        <w:r w:rsidRPr="005C5794">
          <w:rPr>
            <w:rStyle w:val="a3"/>
            <w:lang w:val="en-US" w:eastAsia="en-US" w:bidi="en-US"/>
          </w:rPr>
          <w:t>://</w:t>
        </w:r>
        <w:r>
          <w:rPr>
            <w:rStyle w:val="a3"/>
            <w:lang w:val="en-US" w:eastAsia="en-US" w:bidi="en-US"/>
          </w:rPr>
          <w:t>elib</w:t>
        </w:r>
        <w:r w:rsidRPr="005C5794">
          <w:rPr>
            <w:rStyle w:val="a3"/>
            <w:lang w:val="en-US" w:eastAsia="en-US" w:bidi="en-US"/>
          </w:rPr>
          <w:t>.</w:t>
        </w:r>
        <w:r>
          <w:rPr>
            <w:rStyle w:val="a3"/>
            <w:lang w:val="en-US" w:eastAsia="en-US" w:bidi="en-US"/>
          </w:rPr>
          <w:t>fa</w:t>
        </w:r>
        <w:r w:rsidRPr="005C5794">
          <w:rPr>
            <w:rStyle w:val="a3"/>
            <w:lang w:val="en-US" w:eastAsia="en-US" w:bidi="en-US"/>
          </w:rPr>
          <w:t>.</w:t>
        </w:r>
        <w:r>
          <w:rPr>
            <w:rStyle w:val="a3"/>
            <w:lang w:val="en-US" w:eastAsia="en-US" w:bidi="en-US"/>
          </w:rPr>
          <w:t>ru</w:t>
        </w:r>
        <w:r w:rsidRPr="005C5794">
          <w:rPr>
            <w:rStyle w:val="a3"/>
            <w:lang w:val="en-US" w:eastAsia="en-US" w:bidi="en-US"/>
          </w:rPr>
          <w:t>/</w:t>
        </w:r>
      </w:hyperlink>
    </w:p>
    <w:p w14:paraId="02548565" w14:textId="77777777" w:rsidR="002A2DB4" w:rsidRDefault="002A2DB4">
      <w:pPr>
        <w:pStyle w:val="21"/>
        <w:numPr>
          <w:ilvl w:val="0"/>
          <w:numId w:val="21"/>
        </w:numPr>
        <w:shd w:val="clear" w:color="auto" w:fill="auto"/>
        <w:tabs>
          <w:tab w:val="left" w:pos="1143"/>
        </w:tabs>
        <w:spacing w:line="480" w:lineRule="exact"/>
        <w:ind w:firstLine="740"/>
        <w:jc w:val="both"/>
      </w:pPr>
      <w:r>
        <w:t xml:space="preserve">Электронно-библиотечная система </w:t>
      </w:r>
      <w:r>
        <w:rPr>
          <w:lang w:val="en-US" w:eastAsia="en-US" w:bidi="en-US"/>
        </w:rPr>
        <w:t>BOOK</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22"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hyperlink>
    </w:p>
    <w:p w14:paraId="7F8E2CA2" w14:textId="77777777" w:rsidR="002A2DB4" w:rsidRDefault="002A2DB4">
      <w:pPr>
        <w:pStyle w:val="21"/>
        <w:numPr>
          <w:ilvl w:val="0"/>
          <w:numId w:val="21"/>
        </w:numPr>
        <w:shd w:val="clear" w:color="auto" w:fill="auto"/>
        <w:tabs>
          <w:tab w:val="left" w:pos="1143"/>
        </w:tabs>
        <w:spacing w:line="480" w:lineRule="exact"/>
        <w:ind w:firstLine="740"/>
        <w:jc w:val="both"/>
      </w:pPr>
      <w:r>
        <w:t xml:space="preserve">Электронно-библиотечная система </w:t>
      </w:r>
      <w:r>
        <w:rPr>
          <w:lang w:val="en-US" w:eastAsia="en-US" w:bidi="en-US"/>
        </w:rPr>
        <w:t>Znanium</w:t>
      </w:r>
      <w:r>
        <w:rPr>
          <w:lang w:eastAsia="en-US" w:bidi="en-US"/>
        </w:rPr>
        <w:t xml:space="preserve">. </w:t>
      </w:r>
      <w:r>
        <w:rPr>
          <w:lang w:val="en-US" w:eastAsia="en-US" w:bidi="en-US"/>
        </w:rPr>
        <w:t>URL</w:t>
      </w:r>
      <w:r w:rsidRPr="00DF7EC3">
        <w:rPr>
          <w:lang w:eastAsia="en-US" w:bidi="en-US"/>
        </w:rPr>
        <w:t xml:space="preserve">: </w:t>
      </w:r>
      <w:hyperlink r:id="rId23"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znanium</w:t>
        </w:r>
        <w:r w:rsidRPr="00DF7EC3">
          <w:rPr>
            <w:rStyle w:val="a3"/>
            <w:lang w:eastAsia="en-US" w:bidi="en-US"/>
          </w:rPr>
          <w:t>.</w:t>
        </w:r>
        <w:r>
          <w:rPr>
            <w:rStyle w:val="a3"/>
            <w:lang w:val="en-US" w:eastAsia="en-US" w:bidi="en-US"/>
          </w:rPr>
          <w:t>com</w:t>
        </w:r>
      </w:hyperlink>
    </w:p>
    <w:p w14:paraId="5A8A4673" w14:textId="77777777" w:rsidR="00B248A0" w:rsidRDefault="006169F8" w:rsidP="00FA4259">
      <w:pPr>
        <w:pStyle w:val="22"/>
        <w:keepNext/>
        <w:keepLines/>
        <w:numPr>
          <w:ilvl w:val="0"/>
          <w:numId w:val="47"/>
        </w:numPr>
        <w:shd w:val="clear" w:color="auto" w:fill="auto"/>
        <w:tabs>
          <w:tab w:val="left" w:pos="1086"/>
        </w:tabs>
        <w:spacing w:before="595" w:after="304" w:line="322" w:lineRule="exact"/>
        <w:ind w:firstLine="740"/>
        <w:jc w:val="both"/>
      </w:pPr>
      <w:bookmarkStart w:id="57" w:name="bookmark24"/>
      <w:bookmarkEnd w:id="53"/>
      <w:r>
        <w:t>Методические указания для обучающихся по освоению дисциплины</w:t>
      </w:r>
      <w:bookmarkEnd w:id="57"/>
    </w:p>
    <w:p w14:paraId="05BD8E56" w14:textId="77777777" w:rsidR="00B248A0" w:rsidRDefault="006169F8">
      <w:pPr>
        <w:pStyle w:val="21"/>
        <w:shd w:val="clear" w:color="auto" w:fill="auto"/>
        <w:spacing w:line="480" w:lineRule="exact"/>
        <w:ind w:firstLine="740"/>
        <w:jc w:val="both"/>
      </w:pPr>
      <w: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Default="006169F8">
      <w:pPr>
        <w:pStyle w:val="21"/>
        <w:shd w:val="clear" w:color="auto" w:fill="auto"/>
        <w:spacing w:line="480" w:lineRule="exact"/>
        <w:ind w:firstLine="740"/>
        <w:jc w:val="both"/>
      </w:pPr>
      <w:r>
        <w:t xml:space="preserve">Самостоятельная работа студентов (аудиторная и внеаудиторная) обеспечивает возможность расширения приобретенных на лекциях и семинарах </w:t>
      </w:r>
      <w:r>
        <w:lastRenderedPageBreak/>
        <w:t>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Default="006169F8">
      <w:pPr>
        <w:pStyle w:val="40"/>
        <w:shd w:val="clear" w:color="auto" w:fill="auto"/>
        <w:spacing w:before="0" w:after="0" w:line="480" w:lineRule="exact"/>
        <w:ind w:firstLine="740"/>
        <w:jc w:val="both"/>
      </w:pPr>
      <w:r>
        <w:rPr>
          <w:rStyle w:val="41"/>
        </w:rPr>
        <w:t xml:space="preserve">Формы семинарских/практических занятий: </w:t>
      </w:r>
      <w:r w:rsidRPr="004754FE">
        <w:rPr>
          <w:rStyle w:val="41"/>
        </w:rPr>
        <w:t>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t>.</w:t>
      </w:r>
    </w:p>
    <w:p w14:paraId="3C8F0AAF" w14:textId="77777777" w:rsidR="00B248A0" w:rsidRDefault="006169F8">
      <w:pPr>
        <w:pStyle w:val="21"/>
        <w:shd w:val="clear" w:color="auto" w:fill="auto"/>
        <w:spacing w:line="480" w:lineRule="exact"/>
        <w:ind w:firstLine="740"/>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Default="006169F8">
      <w:pPr>
        <w:pStyle w:val="21"/>
        <w:shd w:val="clear" w:color="auto" w:fill="auto"/>
        <w:spacing w:line="480" w:lineRule="exact"/>
      </w:pPr>
      <w:r>
        <w:t>студентов для их обсуждения.</w:t>
      </w:r>
    </w:p>
    <w:p w14:paraId="5EFA35E6" w14:textId="0D4A5E88" w:rsidR="00B248A0" w:rsidRDefault="006169F8">
      <w:pPr>
        <w:pStyle w:val="21"/>
        <w:shd w:val="clear" w:color="auto" w:fill="auto"/>
        <w:spacing w:line="480" w:lineRule="exact"/>
        <w:ind w:firstLine="740"/>
        <w:jc w:val="both"/>
      </w:pPr>
      <w: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pPr>
        <w:pStyle w:val="21"/>
        <w:shd w:val="clear" w:color="auto" w:fill="auto"/>
        <w:spacing w:line="480" w:lineRule="exact"/>
        <w:ind w:firstLine="740"/>
        <w:jc w:val="both"/>
      </w:pPr>
      <w:r>
        <w:rPr>
          <w:rStyle w:val="210"/>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7829068A" w:rsidR="00B248A0" w:rsidRDefault="006169F8">
      <w:pPr>
        <w:pStyle w:val="21"/>
        <w:shd w:val="clear" w:color="auto" w:fill="auto"/>
        <w:spacing w:line="480" w:lineRule="exact"/>
        <w:ind w:firstLine="740"/>
        <w:jc w:val="both"/>
      </w:pPr>
      <w:r>
        <w:rPr>
          <w:rStyle w:val="210"/>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w:t>
      </w:r>
      <w:r w:rsidR="004754FE">
        <w:t>комплексе (БИК)</w:t>
      </w:r>
      <w:r>
        <w:t xml:space="preserve"> университета учебную литературу по дисциплине, необходимую для эффективной самостоятельной работы по изучению дисциплины</w:t>
      </w:r>
      <w:r w:rsidR="004754FE">
        <w:t>, или воспользоваться ресурсами БИК Финуниверситета</w:t>
      </w:r>
      <w:r>
        <w:t>.</w:t>
      </w:r>
    </w:p>
    <w:p w14:paraId="711A37E1" w14:textId="235CAE34" w:rsidR="00B248A0" w:rsidRDefault="006169F8">
      <w:pPr>
        <w:pStyle w:val="21"/>
        <w:shd w:val="clear" w:color="auto" w:fill="auto"/>
        <w:spacing w:line="480" w:lineRule="exact"/>
        <w:ind w:firstLine="740"/>
        <w:jc w:val="both"/>
      </w:pPr>
      <w:r>
        <w:t xml:space="preserve">Неотъемлемым элементом самостоятельной работы является изучение </w:t>
      </w:r>
      <w:r w:rsidR="004754FE">
        <w:t xml:space="preserve">учебников, книг, </w:t>
      </w:r>
      <w:r>
        <w:t>монографий, нормативных правовых актов, сбор и обработка статистической информации и т.д.</w:t>
      </w:r>
    </w:p>
    <w:p w14:paraId="3593D1BD" w14:textId="21512E77" w:rsidR="004754FE" w:rsidRDefault="004754FE">
      <w:pPr>
        <w:pStyle w:val="21"/>
        <w:shd w:val="clear" w:color="auto" w:fill="auto"/>
        <w:spacing w:line="480" w:lineRule="exact"/>
        <w:ind w:firstLine="740"/>
        <w:jc w:val="both"/>
      </w:pPr>
      <w:r w:rsidRPr="004754FE">
        <w:t xml:space="preserve">Для успешного освоения курса студенту предлагается перечень основной </w:t>
      </w:r>
      <w:r w:rsidRPr="004754FE">
        <w:lastRenderedPageBreak/>
        <w:t>и дополнительной учебной литературы</w:t>
      </w:r>
      <w:r>
        <w:t>, а также список основных ин</w:t>
      </w:r>
      <w:r w:rsidR="00731314">
        <w:t>тернет-ресурсов</w:t>
      </w:r>
      <w:r w:rsidRPr="004754FE">
        <w:t>.</w:t>
      </w:r>
    </w:p>
    <w:p w14:paraId="15DEA0D0" w14:textId="77777777" w:rsidR="00B248A0" w:rsidRDefault="006169F8">
      <w:pPr>
        <w:pStyle w:val="21"/>
        <w:shd w:val="clear" w:color="auto" w:fill="auto"/>
        <w:spacing w:line="480" w:lineRule="exact"/>
        <w:ind w:firstLine="740"/>
        <w:jc w:val="both"/>
      </w:pPr>
      <w: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640CBF6D" w14:textId="0C9CE33E" w:rsidR="00B248A0" w:rsidRDefault="006169F8">
      <w:pPr>
        <w:pStyle w:val="21"/>
        <w:shd w:val="clear" w:color="auto" w:fill="auto"/>
        <w:spacing w:line="480" w:lineRule="exact"/>
        <w:ind w:firstLine="740"/>
        <w:jc w:val="both"/>
      </w:pPr>
      <w: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77777777" w:rsidR="00FB49ED" w:rsidRPr="00F37EAF" w:rsidRDefault="00FB49ED" w:rsidP="00FA4259">
      <w:pPr>
        <w:pStyle w:val="22"/>
        <w:keepNext/>
        <w:keepLines/>
        <w:numPr>
          <w:ilvl w:val="0"/>
          <w:numId w:val="47"/>
        </w:numPr>
        <w:shd w:val="clear" w:color="auto" w:fill="auto"/>
        <w:tabs>
          <w:tab w:val="left" w:pos="1086"/>
        </w:tabs>
        <w:spacing w:before="595" w:after="304" w:line="322" w:lineRule="exact"/>
        <w:ind w:firstLine="740"/>
        <w:jc w:val="both"/>
      </w:pPr>
      <w:bookmarkStart w:id="58" w:name="_Toc468611984"/>
      <w:bookmarkStart w:id="59" w:name="_Toc486491793"/>
      <w:bookmarkStart w:id="60" w:name="_Toc71649311"/>
      <w:r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bookmarkEnd w:id="60"/>
      <w:r w:rsidRPr="00F37EAF">
        <w:t xml:space="preserve"> </w:t>
      </w:r>
    </w:p>
    <w:p w14:paraId="7B63C6A0" w14:textId="77777777" w:rsidR="00FB49ED" w:rsidRPr="00F37EAF" w:rsidRDefault="00FB49ED" w:rsidP="00F37EAF">
      <w:pPr>
        <w:pStyle w:val="1"/>
        <w:spacing w:before="0" w:after="0" w:line="360" w:lineRule="auto"/>
        <w:ind w:left="1106" w:right="138"/>
        <w:contextualSpacing/>
      </w:pPr>
      <w:bookmarkStart w:id="61" w:name="_TOC_250002"/>
      <w:bookmarkStart w:id="62" w:name="_Toc71649312"/>
      <w:r w:rsidRPr="00F37EAF">
        <w:t>11.</w:t>
      </w:r>
      <w:r w:rsidRPr="00F37EAF">
        <w:rPr>
          <w:spacing w:val="-8"/>
        </w:rPr>
        <w:t xml:space="preserve"> </w:t>
      </w:r>
      <w:r w:rsidRPr="00F37EAF">
        <w:t>1.</w:t>
      </w:r>
      <w:r w:rsidRPr="00F37EAF">
        <w:rPr>
          <w:spacing w:val="-5"/>
        </w:rPr>
        <w:t xml:space="preserve"> </w:t>
      </w:r>
      <w:r w:rsidRPr="00F37EAF">
        <w:t>Комплект</w:t>
      </w:r>
      <w:r w:rsidRPr="00F37EAF">
        <w:rPr>
          <w:spacing w:val="-3"/>
        </w:rPr>
        <w:t xml:space="preserve"> </w:t>
      </w:r>
      <w:r w:rsidRPr="00F37EAF">
        <w:t>лицензионного</w:t>
      </w:r>
      <w:r w:rsidRPr="00F37EAF">
        <w:rPr>
          <w:spacing w:val="-4"/>
        </w:rPr>
        <w:t xml:space="preserve"> </w:t>
      </w:r>
      <w:r w:rsidRPr="00F37EAF">
        <w:t>программного</w:t>
      </w:r>
      <w:r w:rsidRPr="00F37EAF">
        <w:rPr>
          <w:spacing w:val="-3"/>
        </w:rPr>
        <w:t xml:space="preserve"> </w:t>
      </w:r>
      <w:bookmarkEnd w:id="61"/>
      <w:r w:rsidRPr="00F37EAF">
        <w:t>обеспечения:</w:t>
      </w:r>
      <w:bookmarkEnd w:id="62"/>
    </w:p>
    <w:p w14:paraId="759652C3" w14:textId="437AE270" w:rsidR="00BC319C" w:rsidRPr="00C06B4C" w:rsidRDefault="00C06B4C" w:rsidP="00BC319C">
      <w:pPr>
        <w:keepNext/>
        <w:ind w:firstLine="709"/>
        <w:jc w:val="both"/>
        <w:outlineLvl w:val="0"/>
        <w:rPr>
          <w:rFonts w:ascii="Times New Roman" w:eastAsia="Calibri" w:hAnsi="Times New Roman" w:cs="Times New Roman"/>
          <w:bCs/>
          <w:color w:val="auto"/>
          <w:kern w:val="32"/>
          <w:sz w:val="28"/>
          <w:szCs w:val="28"/>
          <w:lang w:bidi="ar-SA"/>
        </w:rPr>
      </w:pPr>
      <w:r>
        <w:rPr>
          <w:rFonts w:eastAsia="Times New Roman"/>
          <w:bCs/>
          <w:sz w:val="28"/>
          <w:szCs w:val="28"/>
          <w:lang w:eastAsia="en-US"/>
        </w:rPr>
        <w:t xml:space="preserve">     </w:t>
      </w:r>
      <w:r w:rsidR="00FB49ED" w:rsidRPr="00C06B4C">
        <w:rPr>
          <w:rFonts w:eastAsia="Times New Roman"/>
          <w:bCs/>
          <w:sz w:val="28"/>
          <w:szCs w:val="28"/>
          <w:lang w:eastAsia="en-US"/>
        </w:rPr>
        <w:t>1.</w:t>
      </w:r>
      <w:r w:rsidR="00FB49ED" w:rsidRPr="00C06B4C">
        <w:rPr>
          <w:rFonts w:eastAsia="Times New Roman"/>
          <w:b/>
          <w:bCs/>
          <w:sz w:val="28"/>
          <w:szCs w:val="28"/>
          <w:lang w:eastAsia="en-US"/>
        </w:rPr>
        <w:t xml:space="preserve"> </w:t>
      </w:r>
      <w:r w:rsidR="00BC319C" w:rsidRPr="00BC319C">
        <w:rPr>
          <w:rFonts w:ascii="Times New Roman" w:eastAsia="Calibri" w:hAnsi="Times New Roman" w:cs="Times New Roman"/>
          <w:bCs/>
          <w:color w:val="auto"/>
          <w:kern w:val="32"/>
          <w:sz w:val="28"/>
          <w:szCs w:val="28"/>
          <w:lang w:val="en-US" w:bidi="ar-SA"/>
        </w:rPr>
        <w:t>Windows</w:t>
      </w:r>
      <w:r w:rsidR="00BC319C" w:rsidRPr="00C06B4C">
        <w:rPr>
          <w:rFonts w:ascii="Times New Roman" w:eastAsia="Calibri" w:hAnsi="Times New Roman" w:cs="Times New Roman"/>
          <w:bCs/>
          <w:color w:val="auto"/>
          <w:kern w:val="32"/>
          <w:sz w:val="28"/>
          <w:szCs w:val="28"/>
          <w:lang w:bidi="ar-SA"/>
        </w:rPr>
        <w:t xml:space="preserve">, </w:t>
      </w:r>
      <w:r w:rsidR="00BC319C" w:rsidRPr="00BC319C">
        <w:rPr>
          <w:rFonts w:ascii="Times New Roman" w:eastAsia="Calibri" w:hAnsi="Times New Roman" w:cs="Times New Roman"/>
          <w:bCs/>
          <w:color w:val="auto"/>
          <w:kern w:val="32"/>
          <w:sz w:val="28"/>
          <w:szCs w:val="28"/>
          <w:lang w:val="en-US" w:bidi="ar-SA"/>
        </w:rPr>
        <w:t>Microsoft</w:t>
      </w:r>
      <w:r w:rsidR="00BC319C" w:rsidRPr="00C06B4C">
        <w:rPr>
          <w:rFonts w:ascii="Times New Roman" w:eastAsia="Calibri" w:hAnsi="Times New Roman" w:cs="Times New Roman"/>
          <w:bCs/>
          <w:color w:val="auto"/>
          <w:kern w:val="32"/>
          <w:sz w:val="28"/>
          <w:szCs w:val="28"/>
          <w:lang w:bidi="ar-SA"/>
        </w:rPr>
        <w:t xml:space="preserve"> </w:t>
      </w:r>
      <w:r w:rsidR="00BC319C" w:rsidRPr="00BC319C">
        <w:rPr>
          <w:rFonts w:ascii="Times New Roman" w:eastAsia="Calibri" w:hAnsi="Times New Roman" w:cs="Times New Roman"/>
          <w:bCs/>
          <w:color w:val="auto"/>
          <w:kern w:val="32"/>
          <w:sz w:val="28"/>
          <w:szCs w:val="28"/>
          <w:lang w:val="en-US" w:bidi="ar-SA"/>
        </w:rPr>
        <w:t>Office</w:t>
      </w:r>
      <w:r w:rsidR="00BC319C" w:rsidRPr="00C06B4C">
        <w:rPr>
          <w:rFonts w:ascii="Times New Roman" w:eastAsia="Calibri" w:hAnsi="Times New Roman" w:cs="Times New Roman"/>
          <w:bCs/>
          <w:color w:val="auto"/>
          <w:kern w:val="32"/>
          <w:sz w:val="28"/>
          <w:szCs w:val="28"/>
          <w:lang w:bidi="ar-SA"/>
        </w:rPr>
        <w:t>.</w:t>
      </w:r>
    </w:p>
    <w:p w14:paraId="2EC367D7" w14:textId="5D588570" w:rsidR="00D17D4B" w:rsidRPr="00C06B4C" w:rsidRDefault="00C06B4C" w:rsidP="00D17D4B">
      <w:pPr>
        <w:keepNext/>
        <w:autoSpaceDE w:val="0"/>
        <w:autoSpaceDN w:val="0"/>
        <w:adjustRightInd w:val="0"/>
        <w:ind w:left="1080"/>
        <w:jc w:val="both"/>
        <w:outlineLvl w:val="0"/>
        <w:rPr>
          <w:rFonts w:ascii="Times New Roman" w:eastAsia="Calibri" w:hAnsi="Times New Roman" w:cs="Times New Roman"/>
          <w:bCs/>
          <w:color w:val="auto"/>
          <w:kern w:val="32"/>
          <w:sz w:val="28"/>
          <w:szCs w:val="28"/>
          <w:lang w:bidi="ar-SA"/>
        </w:rPr>
      </w:pPr>
      <w:r>
        <w:rPr>
          <w:rFonts w:ascii="Times New Roman" w:eastAsia="Calibri" w:hAnsi="Times New Roman" w:cs="Times New Roman"/>
          <w:bCs/>
          <w:color w:val="auto"/>
          <w:kern w:val="32"/>
          <w:sz w:val="28"/>
          <w:szCs w:val="28"/>
          <w:lang w:bidi="ar-SA"/>
        </w:rPr>
        <w:t xml:space="preserve">2. </w:t>
      </w:r>
      <w:r w:rsidR="00D17D4B" w:rsidRPr="00D17D4B">
        <w:rPr>
          <w:rFonts w:ascii="Times New Roman" w:eastAsia="Calibri" w:hAnsi="Times New Roman" w:cs="Times New Roman"/>
          <w:bCs/>
          <w:color w:val="auto"/>
          <w:kern w:val="32"/>
          <w:sz w:val="28"/>
          <w:szCs w:val="28"/>
          <w:lang w:bidi="ar-SA"/>
        </w:rPr>
        <w:t>Антивирус</w:t>
      </w:r>
      <w:r w:rsidR="00D17D4B" w:rsidRPr="00D17D4B">
        <w:rPr>
          <w:rFonts w:ascii="Times New Roman" w:eastAsia="Calibri" w:hAnsi="Times New Roman" w:cs="Times New Roman"/>
          <w:bCs/>
          <w:color w:val="auto"/>
          <w:kern w:val="32"/>
          <w:sz w:val="28"/>
          <w:szCs w:val="28"/>
          <w:lang w:val="en-US" w:bidi="ar-SA"/>
        </w:rPr>
        <w:t xml:space="preserve"> Kaspersky</w:t>
      </w:r>
      <w:r>
        <w:rPr>
          <w:rFonts w:ascii="Times New Roman" w:eastAsia="Calibri" w:hAnsi="Times New Roman" w:cs="Times New Roman"/>
          <w:bCs/>
          <w:color w:val="auto"/>
          <w:kern w:val="32"/>
          <w:sz w:val="28"/>
          <w:szCs w:val="28"/>
          <w:lang w:bidi="ar-SA"/>
        </w:rPr>
        <w:t xml:space="preserve"> </w:t>
      </w:r>
    </w:p>
    <w:p w14:paraId="1E6E5444" w14:textId="368BAFDA" w:rsidR="00FB49ED" w:rsidRPr="00325DCA" w:rsidRDefault="00FB49ED" w:rsidP="00BC319C">
      <w:pPr>
        <w:pStyle w:val="af"/>
        <w:spacing w:after="0" w:line="360" w:lineRule="auto"/>
        <w:ind w:right="136" w:firstLine="720"/>
        <w:contextualSpacing/>
        <w:jc w:val="both"/>
        <w:rPr>
          <w:rFonts w:eastAsia="Times New Roman"/>
          <w:bCs/>
          <w:sz w:val="28"/>
          <w:szCs w:val="28"/>
          <w:lang w:val="en-US" w:eastAsia="en-US"/>
        </w:rPr>
      </w:pPr>
      <w:r w:rsidRPr="00F37EAF">
        <w:rPr>
          <w:rFonts w:eastAsia="Times New Roman"/>
          <w:bCs/>
          <w:sz w:val="28"/>
          <w:szCs w:val="28"/>
          <w:lang w:eastAsia="en-US"/>
        </w:rPr>
        <w:t>и</w:t>
      </w:r>
      <w:r w:rsidRPr="00325DCA">
        <w:rPr>
          <w:rFonts w:eastAsia="Times New Roman"/>
          <w:bCs/>
          <w:sz w:val="28"/>
          <w:szCs w:val="28"/>
          <w:lang w:val="en-US" w:eastAsia="en-US"/>
        </w:rPr>
        <w:t xml:space="preserve"> </w:t>
      </w:r>
      <w:r w:rsidRPr="00F37EAF">
        <w:rPr>
          <w:rFonts w:eastAsia="Times New Roman"/>
          <w:bCs/>
          <w:sz w:val="28"/>
          <w:szCs w:val="28"/>
          <w:lang w:eastAsia="en-US"/>
        </w:rPr>
        <w:t>др</w:t>
      </w:r>
      <w:r w:rsidRPr="00325DCA">
        <w:rPr>
          <w:rFonts w:eastAsia="Times New Roman"/>
          <w:bCs/>
          <w:sz w:val="28"/>
          <w:szCs w:val="28"/>
          <w:lang w:val="en-US" w:eastAsia="en-US"/>
        </w:rPr>
        <w:t>.</w:t>
      </w:r>
      <w:bookmarkStart w:id="63" w:name="_GoBack"/>
      <w:bookmarkEnd w:id="63"/>
    </w:p>
    <w:p w14:paraId="6041B774" w14:textId="77777777" w:rsidR="00FB49ED" w:rsidRPr="00F37EAF" w:rsidRDefault="00FB49ED" w:rsidP="00F37EAF">
      <w:pPr>
        <w:pStyle w:val="1"/>
        <w:keepNext w:val="0"/>
        <w:numPr>
          <w:ilvl w:val="1"/>
          <w:numId w:val="41"/>
        </w:numPr>
        <w:tabs>
          <w:tab w:val="left" w:pos="2155"/>
        </w:tabs>
        <w:adjustRightInd/>
        <w:spacing w:before="0" w:after="0" w:line="360" w:lineRule="auto"/>
        <w:ind w:right="138" w:firstLine="707"/>
        <w:contextualSpacing/>
        <w:jc w:val="both"/>
      </w:pPr>
      <w:bookmarkStart w:id="64" w:name="_Toc71649313"/>
      <w:r w:rsidRPr="00F37EAF">
        <w:t>Современные</w:t>
      </w:r>
      <w:r w:rsidRPr="00F37EAF">
        <w:rPr>
          <w:spacing w:val="1"/>
        </w:rPr>
        <w:t xml:space="preserve"> </w:t>
      </w:r>
      <w:r w:rsidRPr="00F37EAF">
        <w:t>профессиональные</w:t>
      </w:r>
      <w:r w:rsidRPr="00F37EAF">
        <w:rPr>
          <w:spacing w:val="1"/>
        </w:rPr>
        <w:t xml:space="preserve"> </w:t>
      </w:r>
      <w:r w:rsidRPr="00F37EAF">
        <w:t>базы</w:t>
      </w:r>
      <w:r w:rsidRPr="00F37EAF">
        <w:rPr>
          <w:spacing w:val="1"/>
        </w:rPr>
        <w:t xml:space="preserve"> </w:t>
      </w:r>
      <w:r w:rsidRPr="00F37EAF">
        <w:t>данных</w:t>
      </w:r>
      <w:r w:rsidRPr="00F37EAF">
        <w:rPr>
          <w:spacing w:val="1"/>
        </w:rPr>
        <w:t xml:space="preserve"> </w:t>
      </w:r>
      <w:r w:rsidRPr="00F37EAF">
        <w:t>и</w:t>
      </w:r>
      <w:r w:rsidRPr="00F37EAF">
        <w:rPr>
          <w:spacing w:val="-67"/>
        </w:rPr>
        <w:t xml:space="preserve"> </w:t>
      </w:r>
      <w:r w:rsidRPr="00F37EAF">
        <w:t>информационные</w:t>
      </w:r>
      <w:r w:rsidRPr="00F37EAF">
        <w:rPr>
          <w:spacing w:val="-1"/>
        </w:rPr>
        <w:t xml:space="preserve"> </w:t>
      </w:r>
      <w:r w:rsidRPr="00F37EAF">
        <w:t>справочные системы</w:t>
      </w:r>
      <w:bookmarkEnd w:id="64"/>
    </w:p>
    <w:p w14:paraId="16668189" w14:textId="77777777" w:rsidR="00FB49ED" w:rsidRPr="00F37EAF" w:rsidRDefault="00FB49ED"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Default="00FB49ED"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F37EAF" w:rsidRDefault="00911D2E"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911D2E">
        <w:rPr>
          <w:rFonts w:ascii="Times New Roman" w:eastAsia="Times New Roman" w:hAnsi="Times New Roman" w:cs="Times New Roman"/>
          <w:sz w:val="28"/>
          <w:szCs w:val="28"/>
          <w:lang w:eastAsia="en-US"/>
        </w:rPr>
        <w:t>Информационно-аналитическая система</w:t>
      </w:r>
      <w:r>
        <w:rPr>
          <w:rFonts w:ascii="Times New Roman" w:eastAsia="Times New Roman" w:hAnsi="Times New Roman" w:cs="Times New Roman"/>
          <w:sz w:val="28"/>
          <w:szCs w:val="28"/>
          <w:lang w:eastAsia="en-US"/>
        </w:rPr>
        <w:t xml:space="preserve"> «Томсон рейтер»</w:t>
      </w:r>
    </w:p>
    <w:p w14:paraId="431B8AF1" w14:textId="7DE446C0" w:rsidR="00F37EAF" w:rsidRPr="00F37EAF" w:rsidRDefault="00F37EAF"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bookmarkStart w:id="65" w:name="_Hlk104215359"/>
      <w:r w:rsidRPr="00F37EAF">
        <w:rPr>
          <w:rFonts w:ascii="Times New Roman" w:eastAsia="Times New Roman" w:hAnsi="Times New Roman" w:cs="Times New Roman"/>
          <w:sz w:val="28"/>
          <w:szCs w:val="28"/>
          <w:lang w:eastAsia="en-US"/>
        </w:rPr>
        <w:t xml:space="preserve">Информационно-аналитическая система </w:t>
      </w:r>
      <w:bookmarkEnd w:id="65"/>
      <w:r w:rsidRPr="00F37EAF">
        <w:rPr>
          <w:rFonts w:ascii="Times New Roman" w:eastAsia="Times New Roman" w:hAnsi="Times New Roman" w:cs="Times New Roman"/>
          <w:sz w:val="28"/>
          <w:szCs w:val="28"/>
          <w:lang w:eastAsia="en-US"/>
        </w:rPr>
        <w:t>«СПАРК»</w:t>
      </w:r>
    </w:p>
    <w:p w14:paraId="397B20EC" w14:textId="54CDB11F" w:rsidR="00F37EAF" w:rsidRPr="00F37EAF" w:rsidRDefault="00F37EAF" w:rsidP="00F37EAF">
      <w:pPr>
        <w:pStyle w:val="ac"/>
        <w:numPr>
          <w:ilvl w:val="0"/>
          <w:numId w:val="40"/>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159D0200" w:rsidR="00FB49ED" w:rsidRPr="00F37EAF" w:rsidRDefault="00FB49ED" w:rsidP="008322E8">
      <w:pPr>
        <w:pStyle w:val="1"/>
        <w:keepNext w:val="0"/>
        <w:numPr>
          <w:ilvl w:val="1"/>
          <w:numId w:val="41"/>
        </w:numPr>
        <w:tabs>
          <w:tab w:val="left" w:pos="2155"/>
        </w:tabs>
        <w:adjustRightInd/>
        <w:spacing w:before="0" w:after="0" w:line="360" w:lineRule="auto"/>
        <w:ind w:right="138" w:firstLine="707"/>
        <w:contextualSpacing/>
        <w:jc w:val="both"/>
      </w:pPr>
      <w:r w:rsidRPr="00F37EAF">
        <w:lastRenderedPageBreak/>
        <w:t xml:space="preserve"> </w:t>
      </w:r>
      <w:bookmarkStart w:id="66" w:name="_TOC_250001"/>
      <w:bookmarkStart w:id="67" w:name="_Toc71649314"/>
      <w:r w:rsidRPr="00F37EAF">
        <w:t>Сертифицированные</w:t>
      </w:r>
      <w:r w:rsidRPr="008322E8">
        <w:t xml:space="preserve"> </w:t>
      </w:r>
      <w:r w:rsidRPr="00F37EAF">
        <w:t>программные</w:t>
      </w:r>
      <w:r w:rsidRPr="008322E8">
        <w:t xml:space="preserve"> </w:t>
      </w:r>
      <w:r w:rsidRPr="00F37EAF">
        <w:t>и</w:t>
      </w:r>
      <w:r w:rsidRPr="008322E8">
        <w:t xml:space="preserve"> </w:t>
      </w:r>
      <w:r w:rsidRPr="00F37EAF">
        <w:t>аппаратные</w:t>
      </w:r>
      <w:r w:rsidRPr="008322E8">
        <w:t xml:space="preserve"> </w:t>
      </w:r>
      <w:r w:rsidR="007C74FA" w:rsidRPr="00F37EAF">
        <w:t xml:space="preserve">средства </w:t>
      </w:r>
      <w:r w:rsidR="007C74FA" w:rsidRPr="008322E8">
        <w:t>защиты</w:t>
      </w:r>
      <w:r w:rsidRPr="008322E8">
        <w:t xml:space="preserve"> </w:t>
      </w:r>
      <w:bookmarkEnd w:id="66"/>
      <w:r w:rsidRPr="00F37EAF">
        <w:t>информации</w:t>
      </w:r>
      <w:bookmarkEnd w:id="67"/>
    </w:p>
    <w:p w14:paraId="6FF93E6F" w14:textId="50508CAD" w:rsidR="00FB49ED" w:rsidRDefault="00FB49ED" w:rsidP="00F37EAF">
      <w:pPr>
        <w:spacing w:line="360" w:lineRule="auto"/>
        <w:ind w:firstLine="709"/>
        <w:contextualSpacing/>
        <w:rPr>
          <w:rFonts w:ascii="Times New Roman" w:hAnsi="Times New Roman" w:cs="Times New Roman"/>
          <w:bCs/>
          <w:sz w:val="28"/>
          <w:szCs w:val="28"/>
        </w:rPr>
      </w:pPr>
      <w:bookmarkStart w:id="68" w:name="_Toc421015944"/>
      <w:bookmarkStart w:id="69" w:name="_Toc468611985"/>
      <w:bookmarkStart w:id="70" w:name="_Toc486491794"/>
      <w:bookmarkStart w:id="71" w:name="_Toc71649315"/>
      <w:r w:rsidRPr="00F37EAF">
        <w:rPr>
          <w:rFonts w:ascii="Times New Roman" w:hAnsi="Times New Roman" w:cs="Times New Roman"/>
          <w:bCs/>
          <w:sz w:val="28"/>
          <w:szCs w:val="28"/>
        </w:rPr>
        <w:t>Не используются.</w:t>
      </w:r>
    </w:p>
    <w:p w14:paraId="47DD2DEC" w14:textId="77777777" w:rsidR="00FB49ED" w:rsidRPr="00F37EAF" w:rsidRDefault="00FB49ED" w:rsidP="00FA4259">
      <w:pPr>
        <w:pStyle w:val="22"/>
        <w:keepNext/>
        <w:keepLines/>
        <w:numPr>
          <w:ilvl w:val="0"/>
          <w:numId w:val="47"/>
        </w:numPr>
        <w:shd w:val="clear" w:color="auto" w:fill="auto"/>
        <w:tabs>
          <w:tab w:val="left" w:pos="1086"/>
        </w:tabs>
        <w:spacing w:line="360" w:lineRule="auto"/>
        <w:ind w:firstLine="740"/>
        <w:jc w:val="both"/>
      </w:pPr>
      <w:r w:rsidRPr="00F37EAF">
        <w:t>Описание материально-технической базы, необходимой для осуществления образовательного процесса</w:t>
      </w:r>
      <w:bookmarkEnd w:id="68"/>
      <w:bookmarkEnd w:id="69"/>
      <w:bookmarkEnd w:id="70"/>
      <w:bookmarkEnd w:id="71"/>
    </w:p>
    <w:p w14:paraId="092191BF" w14:textId="77777777" w:rsidR="00D17D4B" w:rsidRPr="00D17D4B" w:rsidRDefault="00D17D4B" w:rsidP="00D17D4B">
      <w:pPr>
        <w:pStyle w:val="ac"/>
        <w:spacing w:line="360" w:lineRule="auto"/>
        <w:ind w:right="138" w:firstLine="709"/>
        <w:jc w:val="both"/>
        <w:rPr>
          <w:rFonts w:ascii="Times New Roman" w:hAnsi="Times New Roman" w:cs="Times New Roman"/>
          <w:sz w:val="28"/>
          <w:szCs w:val="28"/>
        </w:rPr>
      </w:pPr>
      <w:r w:rsidRPr="00D17D4B">
        <w:rPr>
          <w:rFonts w:ascii="Times New Roman" w:hAnsi="Times New Roman" w:cs="Times New Roman"/>
          <w:sz w:val="28"/>
          <w:szCs w:val="28"/>
        </w:rPr>
        <w:t>1.</w:t>
      </w:r>
      <w:r w:rsidRPr="00D17D4B">
        <w:rPr>
          <w:rFonts w:ascii="Times New Roman" w:hAnsi="Times New Roman" w:cs="Times New Roman"/>
          <w:sz w:val="28"/>
          <w:szCs w:val="28"/>
        </w:rPr>
        <w:tab/>
        <w:t xml:space="preserve">Аудиторный фонд Финансового Университета </w:t>
      </w:r>
    </w:p>
    <w:p w14:paraId="6CEEB1DE" w14:textId="67E0F5AC" w:rsidR="00FB49ED" w:rsidRPr="00F37EAF" w:rsidRDefault="00D17D4B" w:rsidP="00D17D4B">
      <w:pPr>
        <w:pStyle w:val="ac"/>
        <w:spacing w:line="360" w:lineRule="auto"/>
        <w:ind w:left="709" w:right="138" w:firstLine="709"/>
        <w:jc w:val="both"/>
        <w:rPr>
          <w:rFonts w:ascii="Times New Roman" w:hAnsi="Times New Roman" w:cs="Times New Roman"/>
          <w:sz w:val="28"/>
          <w:szCs w:val="28"/>
        </w:rPr>
      </w:pPr>
      <w:r w:rsidRPr="00D17D4B">
        <w:rPr>
          <w:rFonts w:ascii="Times New Roman" w:hAnsi="Times New Roman" w:cs="Times New Roman"/>
          <w:sz w:val="28"/>
          <w:szCs w:val="28"/>
        </w:rPr>
        <w:t>2.</w:t>
      </w:r>
      <w:r w:rsidRPr="00D17D4B">
        <w:rPr>
          <w:rFonts w:ascii="Times New Roman" w:hAnsi="Times New Roman" w:cs="Times New Roman"/>
          <w:sz w:val="28"/>
          <w:szCs w:val="28"/>
        </w:rPr>
        <w:tab/>
        <w:t>Библиотека Финансового Университета</w:t>
      </w:r>
    </w:p>
    <w:sectPr w:rsidR="00FB49ED" w:rsidRPr="00F37EAF" w:rsidSect="00F6399D">
      <w:type w:val="continuous"/>
      <w:pgSz w:w="11900" w:h="16840"/>
      <w:pgMar w:top="1152" w:right="816" w:bottom="1982" w:left="138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FC2BC" w14:textId="77777777" w:rsidR="003007D3" w:rsidRDefault="003007D3">
      <w:r>
        <w:separator/>
      </w:r>
    </w:p>
  </w:endnote>
  <w:endnote w:type="continuationSeparator" w:id="0">
    <w:p w14:paraId="5633F2BB" w14:textId="77777777" w:rsidR="003007D3" w:rsidRDefault="0030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2CB49" w14:textId="08686CA3" w:rsidR="00325DCA" w:rsidRDefault="00325DCA">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D8799" w14:textId="77777777" w:rsidR="00325DCA" w:rsidRDefault="00325D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EAF3" w14:textId="548BD7E9" w:rsidR="00325DCA" w:rsidRDefault="001F1E87">
    <w:pPr>
      <w:rPr>
        <w:sz w:val="2"/>
        <w:szCs w:val="2"/>
      </w:rPr>
    </w:pPr>
    <w:r>
      <w:rPr>
        <w:noProof/>
        <w:lang w:bidi="ar-SA"/>
      </w:rPr>
      <mc:AlternateContent>
        <mc:Choice Requires="wps">
          <w:drawing>
            <wp:anchor distT="0" distB="0" distL="63500" distR="63500" simplePos="0" relativeHeight="314572418" behindDoc="1" locked="0" layoutInCell="1" allowOverlap="1" wp14:anchorId="376A0528" wp14:editId="3BDE2706">
              <wp:simplePos x="0" y="0"/>
              <wp:positionH relativeFrom="page">
                <wp:posOffset>4059555</wp:posOffset>
              </wp:positionH>
              <wp:positionV relativeFrom="page">
                <wp:posOffset>9671685</wp:posOffset>
              </wp:positionV>
              <wp:extent cx="79375" cy="121920"/>
              <wp:effectExtent l="1905" t="3810" r="444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F47D7" w14:textId="77777777" w:rsidR="00325DCA" w:rsidRDefault="00325DCA">
                          <w:pPr>
                            <w:pStyle w:val="13"/>
                            <w:shd w:val="clear" w:color="auto" w:fill="auto"/>
                            <w:spacing w:line="240" w:lineRule="auto"/>
                          </w:pPr>
                          <w:r>
                            <w:fldChar w:fldCharType="begin"/>
                          </w:r>
                          <w:r>
                            <w:instrText xml:space="preserve"> PAGE \* MERGEFORMAT </w:instrText>
                          </w:r>
                          <w:r>
                            <w:fldChar w:fldCharType="separate"/>
                          </w:r>
                          <w:r>
                            <w:rPr>
                              <w:rStyle w:val="14pt"/>
                              <w:b/>
                              <w:bCs/>
                            </w:rPr>
                            <w:t>#</w:t>
                          </w:r>
                          <w:r>
                            <w:rPr>
                              <w:rStyle w:val="14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76A0528" id="_x0000_t202" coordsize="21600,21600" o:spt="202" path="m,l,21600r21600,l21600,xe">
              <v:stroke joinstyle="miter"/>
              <v:path gradientshapeok="t" o:connecttype="rect"/>
            </v:shapetype>
            <v:shape id="Text Box 4" o:spid="_x0000_s1026" type="#_x0000_t202" style="position:absolute;margin-left:319.65pt;margin-top:761.55pt;width:6.25pt;height:9.6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" filled="f" stroked="f">
              <v:textbox style="mso-fit-shape-to-text:t" inset="0,0,0,0">
                <w:txbxContent>
                  <w:p w14:paraId="402F47D7" w14:textId="77777777" w:rsidR="00325DCA" w:rsidRDefault="00325DCA">
                    <w:pPr>
                      <w:pStyle w:val="13"/>
                      <w:shd w:val="clear" w:color="auto" w:fill="auto"/>
                      <w:spacing w:line="240" w:lineRule="auto"/>
                    </w:pPr>
                    <w:r>
                      <w:fldChar w:fldCharType="begin"/>
                    </w:r>
                    <w:r>
                      <w:instrText xml:space="preserve"> PAGE \* MERGEFORMAT </w:instrText>
                    </w:r>
                    <w:r>
                      <w:fldChar w:fldCharType="separate"/>
                    </w:r>
                    <w:r>
                      <w:rPr>
                        <w:rStyle w:val="14pt"/>
                        <w:b/>
                        <w:bCs/>
                      </w:rPr>
                      <w:t>#</w:t>
                    </w:r>
                    <w:r>
                      <w:rPr>
                        <w:rStyle w:val="14pt"/>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D42F" w14:textId="079DBE0C" w:rsidR="00325DCA" w:rsidRDefault="00325DCA">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746840"/>
      <w:docPartObj>
        <w:docPartGallery w:val="Page Numbers (Bottom of Page)"/>
        <w:docPartUnique/>
      </w:docPartObj>
    </w:sdtPr>
    <w:sdtEndPr/>
    <w:sdtContent>
      <w:p w14:paraId="5C30CF44" w14:textId="455C0457" w:rsidR="00325DCA" w:rsidRDefault="00325DCA">
        <w:pPr>
          <w:pStyle w:val="aa"/>
          <w:jc w:val="center"/>
        </w:pPr>
        <w:r>
          <w:fldChar w:fldCharType="begin"/>
        </w:r>
        <w:r>
          <w:instrText>PAGE   \* MERGEFORMAT</w:instrText>
        </w:r>
        <w:r>
          <w:fldChar w:fldCharType="separate"/>
        </w:r>
        <w:r w:rsidR="00C06B4C">
          <w:rPr>
            <w:noProof/>
          </w:rPr>
          <w:t>35</w:t>
        </w:r>
        <w:r>
          <w:fldChar w:fldCharType="end"/>
        </w:r>
      </w:p>
    </w:sdtContent>
  </w:sdt>
  <w:p w14:paraId="0A35E956" w14:textId="6B395FA1" w:rsidR="00325DCA" w:rsidRDefault="00325DCA">
    <w:pP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6C7633A9" w:rsidR="00325DCA" w:rsidRDefault="001F1E87">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3AE4895B">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325DCA" w:rsidRDefault="00325DCA">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21E04F" id="_x0000_t202" coordsize="21600,21600" o:spt="202" path="m,l,21600r21600,l21600,xe">
              <v:stroke joinstyle="miter"/>
              <v:path gradientshapeok="t" o:connecttype="rect"/>
            </v:shapetype>
            <v:shape id="Text Box 17" o:spid="_x0000_s1028"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" filled="f" stroked="f">
              <v:textbox style="mso-fit-shape-to-text:t" inset="0,0,0,0">
                <w:txbxContent>
                  <w:p w14:paraId="3680192A" w14:textId="77777777" w:rsidR="00325DCA" w:rsidRDefault="00325DCA">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CEEB5" w14:textId="77777777" w:rsidR="003007D3" w:rsidRDefault="003007D3"/>
  </w:footnote>
  <w:footnote w:type="continuationSeparator" w:id="0">
    <w:p w14:paraId="344371A3" w14:textId="77777777" w:rsidR="003007D3" w:rsidRDefault="003007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D1D1" w14:textId="3B928615" w:rsidR="00325DCA" w:rsidRDefault="00325DCA">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3AA36CA" w:rsidR="00325DCA" w:rsidRDefault="001F1E87">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15C3CD5D">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325DCA" w:rsidRDefault="00325DCA">
                          <w:pPr>
                            <w:pStyle w:val="13"/>
                            <w:shd w:val="clear" w:color="auto" w:fill="auto"/>
                            <w:spacing w:line="240" w:lineRule="auto"/>
                          </w:pPr>
                          <w:r>
                            <w:rPr>
                              <w:rStyle w:val="a5"/>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3CB0F" id="_x0000_t202" coordsize="21600,21600" o:spt="202" path="m,l,21600r21600,l21600,xe">
              <v:stroke joinstyle="miter"/>
              <v:path gradientshapeok="t" o:connecttype="rect"/>
            </v:shapetype>
            <v:shape id="Text Box 16" o:spid="_x0000_s1027"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zwrQIAAK8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" filled="f" stroked="f">
              <v:textbox style="mso-fit-shape-to-text:t" inset="0,0,0,0">
                <w:txbxContent>
                  <w:p w14:paraId="285F35C2" w14:textId="77777777" w:rsidR="00325DCA" w:rsidRDefault="00325DCA">
                    <w:pPr>
                      <w:pStyle w:val="13"/>
                      <w:shd w:val="clear" w:color="auto" w:fill="auto"/>
                      <w:spacing w:line="240" w:lineRule="auto"/>
                    </w:pPr>
                    <w:r>
                      <w:rPr>
                        <w:rStyle w:val="a5"/>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855"/>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9D43D80"/>
    <w:multiLevelType w:val="hybridMultilevel"/>
    <w:tmpl w:val="C082E61C"/>
    <w:lvl w:ilvl="0" w:tplc="FF54E2C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97800"/>
    <w:multiLevelType w:val="multilevel"/>
    <w:tmpl w:val="AEF46C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044B32"/>
    <w:multiLevelType w:val="multilevel"/>
    <w:tmpl w:val="04404F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D16B0F"/>
    <w:multiLevelType w:val="multilevel"/>
    <w:tmpl w:val="BA6A19E8"/>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0ED7772B"/>
    <w:multiLevelType w:val="multilevel"/>
    <w:tmpl w:val="E798507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5D14F5"/>
    <w:multiLevelType w:val="multilevel"/>
    <w:tmpl w:val="776E1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14036"/>
    <w:multiLevelType w:val="multilevel"/>
    <w:tmpl w:val="2E389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7481B"/>
    <w:multiLevelType w:val="hybridMultilevel"/>
    <w:tmpl w:val="AC36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A2246"/>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3787E7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F37852"/>
    <w:multiLevelType w:val="multilevel"/>
    <w:tmpl w:val="71649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436A9E"/>
    <w:multiLevelType w:val="multilevel"/>
    <w:tmpl w:val="0AFCE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2D7EC9"/>
    <w:multiLevelType w:val="hybridMultilevel"/>
    <w:tmpl w:val="F1E6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1D0BBE"/>
    <w:multiLevelType w:val="multilevel"/>
    <w:tmpl w:val="3EAA9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E5BA7"/>
    <w:multiLevelType w:val="multilevel"/>
    <w:tmpl w:val="B8DC5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242D59"/>
    <w:multiLevelType w:val="multilevel"/>
    <w:tmpl w:val="EDC07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F44948"/>
    <w:multiLevelType w:val="multilevel"/>
    <w:tmpl w:val="0136B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AE32AC"/>
    <w:multiLevelType w:val="multilevel"/>
    <w:tmpl w:val="7010866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0F201B"/>
    <w:multiLevelType w:val="multilevel"/>
    <w:tmpl w:val="A4CEE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900EB7"/>
    <w:multiLevelType w:val="multilevel"/>
    <w:tmpl w:val="74A07FE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A653F4"/>
    <w:multiLevelType w:val="multilevel"/>
    <w:tmpl w:val="F16C54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6C2FA1"/>
    <w:multiLevelType w:val="multilevel"/>
    <w:tmpl w:val="D01A2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873EA1"/>
    <w:multiLevelType w:val="multilevel"/>
    <w:tmpl w:val="DC9CD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175B3B"/>
    <w:multiLevelType w:val="multilevel"/>
    <w:tmpl w:val="5ECAD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BC52CF"/>
    <w:multiLevelType w:val="multilevel"/>
    <w:tmpl w:val="37AA0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7E069E7"/>
    <w:multiLevelType w:val="hybridMultilevel"/>
    <w:tmpl w:val="8766EE1E"/>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1" w15:restartNumberingAfterBreak="0">
    <w:nsid w:val="583D5259"/>
    <w:multiLevelType w:val="multilevel"/>
    <w:tmpl w:val="B30EAD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8F87556"/>
    <w:multiLevelType w:val="multilevel"/>
    <w:tmpl w:val="78FCD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F14607"/>
    <w:multiLevelType w:val="multilevel"/>
    <w:tmpl w:val="9A8EE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4832D6"/>
    <w:multiLevelType w:val="multilevel"/>
    <w:tmpl w:val="05329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BCB3944"/>
    <w:multiLevelType w:val="multilevel"/>
    <w:tmpl w:val="3B86CE82"/>
    <w:lvl w:ilvl="0">
      <w:start w:val="1"/>
      <w:numFmt w:val="decimal"/>
      <w:lvlText w:val="31.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7" w15:restartNumberingAfterBreak="0">
    <w:nsid w:val="645B44AC"/>
    <w:multiLevelType w:val="hybridMultilevel"/>
    <w:tmpl w:val="853233CC"/>
    <w:lvl w:ilvl="0" w:tplc="CB9CB2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655B1664"/>
    <w:multiLevelType w:val="multilevel"/>
    <w:tmpl w:val="5164E0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5A52705"/>
    <w:multiLevelType w:val="multilevel"/>
    <w:tmpl w:val="6B4828A0"/>
    <w:lvl w:ilvl="0">
      <w:start w:val="1"/>
      <w:numFmt w:val="decimal"/>
      <w:lvlText w:val="%1."/>
      <w:lvlJc w:val="left"/>
      <w:pPr>
        <w:ind w:left="426"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6CF82F02"/>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6FA25790"/>
    <w:multiLevelType w:val="multilevel"/>
    <w:tmpl w:val="06C279C2"/>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D05CA5"/>
    <w:multiLevelType w:val="multilevel"/>
    <w:tmpl w:val="F2E830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1146A10"/>
    <w:multiLevelType w:val="multilevel"/>
    <w:tmpl w:val="6F3CC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4913AA9"/>
    <w:multiLevelType w:val="multilevel"/>
    <w:tmpl w:val="6EA89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5BD25A8"/>
    <w:multiLevelType w:val="multilevel"/>
    <w:tmpl w:val="C756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abstractNum w:abstractNumId="47" w15:restartNumberingAfterBreak="0">
    <w:nsid w:val="77FA71FA"/>
    <w:multiLevelType w:val="multilevel"/>
    <w:tmpl w:val="A7B07A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CC4B5D"/>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7E5C6A02"/>
    <w:multiLevelType w:val="multilevel"/>
    <w:tmpl w:val="391AF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9"/>
  </w:num>
  <w:num w:numId="3">
    <w:abstractNumId w:val="32"/>
  </w:num>
  <w:num w:numId="4">
    <w:abstractNumId w:val="2"/>
  </w:num>
  <w:num w:numId="5">
    <w:abstractNumId w:val="13"/>
  </w:num>
  <w:num w:numId="6">
    <w:abstractNumId w:val="7"/>
  </w:num>
  <w:num w:numId="7">
    <w:abstractNumId w:val="22"/>
  </w:num>
  <w:num w:numId="8">
    <w:abstractNumId w:val="21"/>
  </w:num>
  <w:num w:numId="9">
    <w:abstractNumId w:val="28"/>
  </w:num>
  <w:num w:numId="10">
    <w:abstractNumId w:val="35"/>
  </w:num>
  <w:num w:numId="11">
    <w:abstractNumId w:val="49"/>
  </w:num>
  <w:num w:numId="12">
    <w:abstractNumId w:val="20"/>
  </w:num>
  <w:num w:numId="13">
    <w:abstractNumId w:val="43"/>
  </w:num>
  <w:num w:numId="14">
    <w:abstractNumId w:val="45"/>
  </w:num>
  <w:num w:numId="15">
    <w:abstractNumId w:val="44"/>
  </w:num>
  <w:num w:numId="16">
    <w:abstractNumId w:val="31"/>
  </w:num>
  <w:num w:numId="17">
    <w:abstractNumId w:val="6"/>
  </w:num>
  <w:num w:numId="18">
    <w:abstractNumId w:val="33"/>
  </w:num>
  <w:num w:numId="19">
    <w:abstractNumId w:val="17"/>
  </w:num>
  <w:num w:numId="20">
    <w:abstractNumId w:val="24"/>
  </w:num>
  <w:num w:numId="21">
    <w:abstractNumId w:val="27"/>
  </w:num>
  <w:num w:numId="22">
    <w:abstractNumId w:val="26"/>
  </w:num>
  <w:num w:numId="23">
    <w:abstractNumId w:val="41"/>
  </w:num>
  <w:num w:numId="24">
    <w:abstractNumId w:val="25"/>
  </w:num>
  <w:num w:numId="25">
    <w:abstractNumId w:val="18"/>
  </w:num>
  <w:num w:numId="26">
    <w:abstractNumId w:val="14"/>
  </w:num>
  <w:num w:numId="27">
    <w:abstractNumId w:val="42"/>
  </w:num>
  <w:num w:numId="28">
    <w:abstractNumId w:val="3"/>
  </w:num>
  <w:num w:numId="29">
    <w:abstractNumId w:val="47"/>
  </w:num>
  <w:num w:numId="30">
    <w:abstractNumId w:val="34"/>
  </w:num>
  <w:num w:numId="31">
    <w:abstractNumId w:val="23"/>
  </w:num>
  <w:num w:numId="32">
    <w:abstractNumId w:val="29"/>
  </w:num>
  <w:num w:numId="33">
    <w:abstractNumId w:val="38"/>
  </w:num>
  <w:num w:numId="34">
    <w:abstractNumId w:val="19"/>
  </w:num>
  <w:num w:numId="35">
    <w:abstractNumId w:val="16"/>
  </w:num>
  <w:num w:numId="36">
    <w:abstractNumId w:val="8"/>
  </w:num>
  <w:num w:numId="37">
    <w:abstractNumId w:val="40"/>
  </w:num>
  <w:num w:numId="38">
    <w:abstractNumId w:val="39"/>
  </w:num>
  <w:num w:numId="39">
    <w:abstractNumId w:val="1"/>
  </w:num>
  <w:num w:numId="40">
    <w:abstractNumId w:val="36"/>
  </w:num>
  <w:num w:numId="41">
    <w:abstractNumId w:val="46"/>
  </w:num>
  <w:num w:numId="42">
    <w:abstractNumId w:val="15"/>
  </w:num>
  <w:num w:numId="43">
    <w:abstractNumId w:val="5"/>
  </w:num>
  <w:num w:numId="44">
    <w:abstractNumId w:val="30"/>
  </w:num>
  <w:num w:numId="45">
    <w:abstractNumId w:val="48"/>
  </w:num>
  <w:num w:numId="46">
    <w:abstractNumId w:val="4"/>
  </w:num>
  <w:num w:numId="47">
    <w:abstractNumId w:val="0"/>
  </w:num>
  <w:num w:numId="48">
    <w:abstractNumId w:val="11"/>
  </w:num>
  <w:num w:numId="49">
    <w:abstractNumId w:val="37"/>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0"/>
    <w:rsid w:val="00003054"/>
    <w:rsid w:val="00016C24"/>
    <w:rsid w:val="000176DD"/>
    <w:rsid w:val="00020B8F"/>
    <w:rsid w:val="00034A45"/>
    <w:rsid w:val="0004179F"/>
    <w:rsid w:val="000424E9"/>
    <w:rsid w:val="000513EA"/>
    <w:rsid w:val="0007445E"/>
    <w:rsid w:val="0007452F"/>
    <w:rsid w:val="0007687D"/>
    <w:rsid w:val="00085A0C"/>
    <w:rsid w:val="00091998"/>
    <w:rsid w:val="00093841"/>
    <w:rsid w:val="00093AE6"/>
    <w:rsid w:val="00093D75"/>
    <w:rsid w:val="000952D1"/>
    <w:rsid w:val="00095689"/>
    <w:rsid w:val="000A164D"/>
    <w:rsid w:val="000A396A"/>
    <w:rsid w:val="000A5353"/>
    <w:rsid w:val="000A6E39"/>
    <w:rsid w:val="000C3FDA"/>
    <w:rsid w:val="000C79B7"/>
    <w:rsid w:val="000D1CBD"/>
    <w:rsid w:val="000D2D93"/>
    <w:rsid w:val="000D4133"/>
    <w:rsid w:val="000F17FC"/>
    <w:rsid w:val="000F5666"/>
    <w:rsid w:val="000F7149"/>
    <w:rsid w:val="001047BA"/>
    <w:rsid w:val="00105242"/>
    <w:rsid w:val="001118CF"/>
    <w:rsid w:val="00112EED"/>
    <w:rsid w:val="00116FB6"/>
    <w:rsid w:val="00125021"/>
    <w:rsid w:val="00142782"/>
    <w:rsid w:val="001435F2"/>
    <w:rsid w:val="00146CE4"/>
    <w:rsid w:val="0016067E"/>
    <w:rsid w:val="00171780"/>
    <w:rsid w:val="001855CB"/>
    <w:rsid w:val="001954A8"/>
    <w:rsid w:val="0019759C"/>
    <w:rsid w:val="001A761D"/>
    <w:rsid w:val="001A7B27"/>
    <w:rsid w:val="001B4172"/>
    <w:rsid w:val="001C27A8"/>
    <w:rsid w:val="001C409F"/>
    <w:rsid w:val="001D6CE7"/>
    <w:rsid w:val="001E48AC"/>
    <w:rsid w:val="001E64A0"/>
    <w:rsid w:val="001E6CEB"/>
    <w:rsid w:val="001F1E87"/>
    <w:rsid w:val="001F24FF"/>
    <w:rsid w:val="002010AC"/>
    <w:rsid w:val="00204866"/>
    <w:rsid w:val="0021786B"/>
    <w:rsid w:val="00217A29"/>
    <w:rsid w:val="002228FE"/>
    <w:rsid w:val="002250EE"/>
    <w:rsid w:val="002268FA"/>
    <w:rsid w:val="002360A3"/>
    <w:rsid w:val="002517AC"/>
    <w:rsid w:val="0025309A"/>
    <w:rsid w:val="00255736"/>
    <w:rsid w:val="00257A42"/>
    <w:rsid w:val="00262734"/>
    <w:rsid w:val="002652CD"/>
    <w:rsid w:val="00273117"/>
    <w:rsid w:val="0028727D"/>
    <w:rsid w:val="00295D81"/>
    <w:rsid w:val="002A2DB4"/>
    <w:rsid w:val="002A4A16"/>
    <w:rsid w:val="002B3882"/>
    <w:rsid w:val="002B5529"/>
    <w:rsid w:val="002C77A7"/>
    <w:rsid w:val="002C7E1A"/>
    <w:rsid w:val="002D5E69"/>
    <w:rsid w:val="002E4C47"/>
    <w:rsid w:val="002F1589"/>
    <w:rsid w:val="002F6059"/>
    <w:rsid w:val="002F6E71"/>
    <w:rsid w:val="003007D3"/>
    <w:rsid w:val="00320B76"/>
    <w:rsid w:val="003235FE"/>
    <w:rsid w:val="00325DCA"/>
    <w:rsid w:val="003311AF"/>
    <w:rsid w:val="003449ED"/>
    <w:rsid w:val="003557E6"/>
    <w:rsid w:val="003624C8"/>
    <w:rsid w:val="00364473"/>
    <w:rsid w:val="00392447"/>
    <w:rsid w:val="003A7382"/>
    <w:rsid w:val="003A7A06"/>
    <w:rsid w:val="003D2C33"/>
    <w:rsid w:val="003E0A57"/>
    <w:rsid w:val="003E0D98"/>
    <w:rsid w:val="003E2ED5"/>
    <w:rsid w:val="003F501F"/>
    <w:rsid w:val="003F55CC"/>
    <w:rsid w:val="00400E8B"/>
    <w:rsid w:val="0041304F"/>
    <w:rsid w:val="0041657F"/>
    <w:rsid w:val="00420889"/>
    <w:rsid w:val="00422032"/>
    <w:rsid w:val="00427664"/>
    <w:rsid w:val="00430274"/>
    <w:rsid w:val="00431511"/>
    <w:rsid w:val="00431D67"/>
    <w:rsid w:val="00442860"/>
    <w:rsid w:val="00453374"/>
    <w:rsid w:val="004565F7"/>
    <w:rsid w:val="00461199"/>
    <w:rsid w:val="0046731A"/>
    <w:rsid w:val="004735AF"/>
    <w:rsid w:val="0047437C"/>
    <w:rsid w:val="00474A47"/>
    <w:rsid w:val="004754FE"/>
    <w:rsid w:val="00490BA3"/>
    <w:rsid w:val="004A0D20"/>
    <w:rsid w:val="004A647E"/>
    <w:rsid w:val="004B4258"/>
    <w:rsid w:val="004B4897"/>
    <w:rsid w:val="004C2758"/>
    <w:rsid w:val="004D4A79"/>
    <w:rsid w:val="004E58F0"/>
    <w:rsid w:val="004F13B3"/>
    <w:rsid w:val="004F500E"/>
    <w:rsid w:val="0050327B"/>
    <w:rsid w:val="005173D6"/>
    <w:rsid w:val="00527C55"/>
    <w:rsid w:val="00535B3E"/>
    <w:rsid w:val="00537D26"/>
    <w:rsid w:val="0054178B"/>
    <w:rsid w:val="00542C6F"/>
    <w:rsid w:val="00553D16"/>
    <w:rsid w:val="00567A5C"/>
    <w:rsid w:val="005740A9"/>
    <w:rsid w:val="00596596"/>
    <w:rsid w:val="00597267"/>
    <w:rsid w:val="005C24B6"/>
    <w:rsid w:val="005C2517"/>
    <w:rsid w:val="005C273B"/>
    <w:rsid w:val="005C5794"/>
    <w:rsid w:val="005D1AA0"/>
    <w:rsid w:val="005D3383"/>
    <w:rsid w:val="005F015E"/>
    <w:rsid w:val="005F1545"/>
    <w:rsid w:val="005F42DF"/>
    <w:rsid w:val="00601FC6"/>
    <w:rsid w:val="006157D3"/>
    <w:rsid w:val="006169F8"/>
    <w:rsid w:val="00617A1E"/>
    <w:rsid w:val="00621D0B"/>
    <w:rsid w:val="006263BE"/>
    <w:rsid w:val="006331FF"/>
    <w:rsid w:val="0063680A"/>
    <w:rsid w:val="006436CA"/>
    <w:rsid w:val="00647A1A"/>
    <w:rsid w:val="00663156"/>
    <w:rsid w:val="00664186"/>
    <w:rsid w:val="006722D1"/>
    <w:rsid w:val="006822C5"/>
    <w:rsid w:val="00685E3F"/>
    <w:rsid w:val="00694A00"/>
    <w:rsid w:val="00694B1F"/>
    <w:rsid w:val="00695C62"/>
    <w:rsid w:val="00696AFE"/>
    <w:rsid w:val="006A06FC"/>
    <w:rsid w:val="006A1F49"/>
    <w:rsid w:val="006A2145"/>
    <w:rsid w:val="006B0FA8"/>
    <w:rsid w:val="006B3747"/>
    <w:rsid w:val="006B5DA7"/>
    <w:rsid w:val="006B75C1"/>
    <w:rsid w:val="006C19D8"/>
    <w:rsid w:val="006C332F"/>
    <w:rsid w:val="006C6AF5"/>
    <w:rsid w:val="006D194C"/>
    <w:rsid w:val="006D4516"/>
    <w:rsid w:val="006E01CC"/>
    <w:rsid w:val="006E160B"/>
    <w:rsid w:val="006E4BB8"/>
    <w:rsid w:val="006F6D4B"/>
    <w:rsid w:val="00702302"/>
    <w:rsid w:val="00717D83"/>
    <w:rsid w:val="007209AB"/>
    <w:rsid w:val="00722007"/>
    <w:rsid w:val="007260FA"/>
    <w:rsid w:val="00731314"/>
    <w:rsid w:val="00743082"/>
    <w:rsid w:val="007449CD"/>
    <w:rsid w:val="0076205F"/>
    <w:rsid w:val="0076619B"/>
    <w:rsid w:val="00773FEC"/>
    <w:rsid w:val="00775D55"/>
    <w:rsid w:val="007A1303"/>
    <w:rsid w:val="007A18A6"/>
    <w:rsid w:val="007A27C9"/>
    <w:rsid w:val="007C74FA"/>
    <w:rsid w:val="007D4BBD"/>
    <w:rsid w:val="007E7F60"/>
    <w:rsid w:val="007F1921"/>
    <w:rsid w:val="007F675A"/>
    <w:rsid w:val="00816F83"/>
    <w:rsid w:val="00821B9C"/>
    <w:rsid w:val="00823D05"/>
    <w:rsid w:val="008322E8"/>
    <w:rsid w:val="0083255F"/>
    <w:rsid w:val="00842EB5"/>
    <w:rsid w:val="00846011"/>
    <w:rsid w:val="00851180"/>
    <w:rsid w:val="008779D9"/>
    <w:rsid w:val="008854AF"/>
    <w:rsid w:val="008858CD"/>
    <w:rsid w:val="0089615D"/>
    <w:rsid w:val="008A099D"/>
    <w:rsid w:val="008A2E6A"/>
    <w:rsid w:val="008A3203"/>
    <w:rsid w:val="008A3776"/>
    <w:rsid w:val="008B62BC"/>
    <w:rsid w:val="008C690F"/>
    <w:rsid w:val="008C7B42"/>
    <w:rsid w:val="008E344E"/>
    <w:rsid w:val="008E51B2"/>
    <w:rsid w:val="008E56CD"/>
    <w:rsid w:val="00911D2E"/>
    <w:rsid w:val="00912853"/>
    <w:rsid w:val="00914BA9"/>
    <w:rsid w:val="00914CB6"/>
    <w:rsid w:val="00921663"/>
    <w:rsid w:val="00925C5A"/>
    <w:rsid w:val="00937CBC"/>
    <w:rsid w:val="00943001"/>
    <w:rsid w:val="00954905"/>
    <w:rsid w:val="00961DDE"/>
    <w:rsid w:val="009740BF"/>
    <w:rsid w:val="0097707B"/>
    <w:rsid w:val="00981C92"/>
    <w:rsid w:val="0098415B"/>
    <w:rsid w:val="00995EA4"/>
    <w:rsid w:val="009963B3"/>
    <w:rsid w:val="009A71B7"/>
    <w:rsid w:val="009B704F"/>
    <w:rsid w:val="009C355F"/>
    <w:rsid w:val="009D0850"/>
    <w:rsid w:val="009E1EB0"/>
    <w:rsid w:val="009E7F89"/>
    <w:rsid w:val="009F1078"/>
    <w:rsid w:val="00A036C5"/>
    <w:rsid w:val="00A049AB"/>
    <w:rsid w:val="00A106AA"/>
    <w:rsid w:val="00A11C6C"/>
    <w:rsid w:val="00A16051"/>
    <w:rsid w:val="00A27892"/>
    <w:rsid w:val="00A34005"/>
    <w:rsid w:val="00A34254"/>
    <w:rsid w:val="00A46026"/>
    <w:rsid w:val="00A552EC"/>
    <w:rsid w:val="00A64B90"/>
    <w:rsid w:val="00A86CF1"/>
    <w:rsid w:val="00A87174"/>
    <w:rsid w:val="00AC3E70"/>
    <w:rsid w:val="00AE418C"/>
    <w:rsid w:val="00AE4C37"/>
    <w:rsid w:val="00AE637C"/>
    <w:rsid w:val="00AE660D"/>
    <w:rsid w:val="00AF74B5"/>
    <w:rsid w:val="00B00EA9"/>
    <w:rsid w:val="00B03B7A"/>
    <w:rsid w:val="00B1385A"/>
    <w:rsid w:val="00B13FF2"/>
    <w:rsid w:val="00B22D8E"/>
    <w:rsid w:val="00B248A0"/>
    <w:rsid w:val="00B2662F"/>
    <w:rsid w:val="00B347D0"/>
    <w:rsid w:val="00B57B6C"/>
    <w:rsid w:val="00B6095B"/>
    <w:rsid w:val="00B60CF9"/>
    <w:rsid w:val="00B66DEC"/>
    <w:rsid w:val="00B7749A"/>
    <w:rsid w:val="00B8688E"/>
    <w:rsid w:val="00B87D7B"/>
    <w:rsid w:val="00B97A5F"/>
    <w:rsid w:val="00BA0C38"/>
    <w:rsid w:val="00BA5E2A"/>
    <w:rsid w:val="00BC319C"/>
    <w:rsid w:val="00C02861"/>
    <w:rsid w:val="00C047F3"/>
    <w:rsid w:val="00C05626"/>
    <w:rsid w:val="00C05B63"/>
    <w:rsid w:val="00C06B4C"/>
    <w:rsid w:val="00C237FB"/>
    <w:rsid w:val="00C340B4"/>
    <w:rsid w:val="00C3787E"/>
    <w:rsid w:val="00C4372F"/>
    <w:rsid w:val="00C447E7"/>
    <w:rsid w:val="00C6308D"/>
    <w:rsid w:val="00C6747C"/>
    <w:rsid w:val="00C71245"/>
    <w:rsid w:val="00C747F3"/>
    <w:rsid w:val="00C8336D"/>
    <w:rsid w:val="00C924D7"/>
    <w:rsid w:val="00C928E8"/>
    <w:rsid w:val="00C93FAC"/>
    <w:rsid w:val="00CA0BD4"/>
    <w:rsid w:val="00CA433B"/>
    <w:rsid w:val="00CA6927"/>
    <w:rsid w:val="00CB1F8D"/>
    <w:rsid w:val="00CB5CA0"/>
    <w:rsid w:val="00CB6458"/>
    <w:rsid w:val="00CD0E53"/>
    <w:rsid w:val="00CD7B9E"/>
    <w:rsid w:val="00CE366F"/>
    <w:rsid w:val="00CF34B8"/>
    <w:rsid w:val="00CF7D2E"/>
    <w:rsid w:val="00D016ED"/>
    <w:rsid w:val="00D10DB4"/>
    <w:rsid w:val="00D1492A"/>
    <w:rsid w:val="00D17D4B"/>
    <w:rsid w:val="00D25D5D"/>
    <w:rsid w:val="00D35584"/>
    <w:rsid w:val="00D40982"/>
    <w:rsid w:val="00D412CD"/>
    <w:rsid w:val="00D41B4A"/>
    <w:rsid w:val="00D501B9"/>
    <w:rsid w:val="00D510AE"/>
    <w:rsid w:val="00D63DC6"/>
    <w:rsid w:val="00D71772"/>
    <w:rsid w:val="00D8293A"/>
    <w:rsid w:val="00D86287"/>
    <w:rsid w:val="00D868A8"/>
    <w:rsid w:val="00DA01E7"/>
    <w:rsid w:val="00DA08B0"/>
    <w:rsid w:val="00DA1394"/>
    <w:rsid w:val="00DA32C3"/>
    <w:rsid w:val="00DB03C0"/>
    <w:rsid w:val="00DD2A3A"/>
    <w:rsid w:val="00DE3C63"/>
    <w:rsid w:val="00DF28B2"/>
    <w:rsid w:val="00DF32AA"/>
    <w:rsid w:val="00DF7EC3"/>
    <w:rsid w:val="00E71DD4"/>
    <w:rsid w:val="00E7224A"/>
    <w:rsid w:val="00E72E96"/>
    <w:rsid w:val="00E93C94"/>
    <w:rsid w:val="00E9778B"/>
    <w:rsid w:val="00E97DDF"/>
    <w:rsid w:val="00EA0333"/>
    <w:rsid w:val="00EB465C"/>
    <w:rsid w:val="00EB5451"/>
    <w:rsid w:val="00EB588F"/>
    <w:rsid w:val="00EC2E1C"/>
    <w:rsid w:val="00ED2CFF"/>
    <w:rsid w:val="00ED6C03"/>
    <w:rsid w:val="00EF1EF3"/>
    <w:rsid w:val="00F035C1"/>
    <w:rsid w:val="00F06B98"/>
    <w:rsid w:val="00F1632D"/>
    <w:rsid w:val="00F16D52"/>
    <w:rsid w:val="00F21E74"/>
    <w:rsid w:val="00F31537"/>
    <w:rsid w:val="00F37EAF"/>
    <w:rsid w:val="00F6399D"/>
    <w:rsid w:val="00F7682A"/>
    <w:rsid w:val="00F83367"/>
    <w:rsid w:val="00F9034F"/>
    <w:rsid w:val="00F95724"/>
    <w:rsid w:val="00FA1204"/>
    <w:rsid w:val="00FA4259"/>
    <w:rsid w:val="00FA4F44"/>
    <w:rsid w:val="00FB1834"/>
    <w:rsid w:val="00FB49ED"/>
    <w:rsid w:val="00FC2835"/>
    <w:rsid w:val="00FC763D"/>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F3D05"/>
  <w15:docId w15:val="{DEAB6037-D9F8-4691-BA05-CEC183A9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18C"/>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0">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3">
    <w:name w:val="Оглавление 2 Знак"/>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0">
    <w:name w:val="Основной текст (2) + Полужирный;Курсив1"/>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
    <w:name w:val="Основной текст (2)1"/>
    <w:basedOn w:val="a"/>
    <w:link w:val="2"/>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2">
    <w:name w:val="Заголовок №2"/>
    <w:basedOn w:val="a"/>
    <w:link w:val="20"/>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4">
    <w:name w:val="toc 2"/>
    <w:basedOn w:val="a"/>
    <w:link w:val="23"/>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basedOn w:val="a"/>
    <w:link w:val="ad"/>
    <w:uiPriority w:val="34"/>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link w:val="ac"/>
    <w:uiPriority w:val="34"/>
    <w:locked/>
    <w:rsid w:val="00FB49ED"/>
    <w:rPr>
      <w:color w:val="000000"/>
    </w:rPr>
  </w:style>
  <w:style w:type="character" w:customStyle="1" w:styleId="29pt">
    <w:name w:val="Основной текст (2) + 9 pt;Полужирный"/>
    <w:basedOn w:val="2"/>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1">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20http://www.minfin.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me/bloomberg_russian"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www.znanium.com" TargetMode="External"/><Relationship Id="rId10" Type="http://schemas.openxmlformats.org/officeDocument/2006/relationships/header" Target="header1.xm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015E3-D106-4A1E-AF00-ACD20857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8915</Words>
  <Characters>50822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Булычева Светлана Николаевна</cp:lastModifiedBy>
  <cp:revision>8</cp:revision>
  <dcterms:created xsi:type="dcterms:W3CDTF">2022-06-09T04:47:00Z</dcterms:created>
  <dcterms:modified xsi:type="dcterms:W3CDTF">2022-06-24T10:54:00Z</dcterms:modified>
</cp:coreProperties>
</file>